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C64AEA" w14:textId="3742D60C" w:rsidR="00230246" w:rsidRDefault="00230246" w:rsidP="00230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A40692">
        <w:rPr>
          <w:b/>
          <w:noProof/>
          <w:sz w:val="24"/>
        </w:rPr>
        <w:t>C1-243171</w:t>
      </w:r>
    </w:p>
    <w:p w14:paraId="24C59453" w14:textId="0434E6A0" w:rsidR="00EE6897" w:rsidRDefault="00230246" w:rsidP="002302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58AAE8C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756C5">
        <w:rPr>
          <w:rFonts w:ascii="Arial" w:hAnsi="Arial" w:cs="Arial"/>
          <w:b/>
          <w:bCs/>
        </w:rPr>
        <w:t>ZTE</w:t>
      </w:r>
    </w:p>
    <w:p w14:paraId="234CD7C4" w14:textId="506E8D5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0AA1">
        <w:rPr>
          <w:rFonts w:ascii="Arial" w:hAnsi="Arial" w:cs="Arial"/>
          <w:b/>
          <w:bCs/>
        </w:rPr>
        <w:t xml:space="preserve">Discussion on </w:t>
      </w:r>
      <w:r w:rsidR="00E54294">
        <w:rPr>
          <w:rFonts w:ascii="Arial" w:hAnsi="Arial" w:cs="Arial"/>
          <w:b/>
          <w:bCs/>
        </w:rPr>
        <w:t xml:space="preserve">the </w:t>
      </w:r>
      <w:r w:rsidR="00BC1B09">
        <w:rPr>
          <w:rFonts w:ascii="Arial" w:hAnsi="Arial" w:cs="Arial"/>
          <w:b/>
          <w:bCs/>
        </w:rPr>
        <w:t xml:space="preserve">UE role list in </w:t>
      </w:r>
      <w:r w:rsidR="008833A9">
        <w:rPr>
          <w:rFonts w:ascii="Arial" w:hAnsi="Arial" w:cs="Arial"/>
          <w:b/>
          <w:bCs/>
        </w:rPr>
        <w:t>RSPP metadata</w:t>
      </w:r>
    </w:p>
    <w:p w14:paraId="55FE3D7D" w14:textId="42C32CF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E68CD">
        <w:rPr>
          <w:rFonts w:ascii="Arial" w:hAnsi="Arial" w:cs="Arial"/>
          <w:b/>
          <w:bCs/>
        </w:rPr>
        <w:t>18.2.23</w:t>
      </w:r>
    </w:p>
    <w:p w14:paraId="1589C299" w14:textId="0B9F317D" w:rsidR="00236D1F" w:rsidRDefault="000851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BF42FB9" w14:textId="35222780" w:rsidR="004756C5" w:rsidRDefault="00F84582" w:rsidP="00F84582">
      <w:pPr>
        <w:pStyle w:val="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General</w:t>
      </w:r>
    </w:p>
    <w:p w14:paraId="22827A7D" w14:textId="5CB6D7B1" w:rsidR="00830AD3" w:rsidRDefault="00830AD3" w:rsidP="00E26BDA">
      <w:pPr>
        <w:spacing w:after="120"/>
        <w:rPr>
          <w:lang w:eastAsia="zh-CN"/>
        </w:rPr>
      </w:pPr>
      <w:r>
        <w:rPr>
          <w:lang w:eastAsia="zh-CN"/>
        </w:rPr>
        <w:t xml:space="preserve">Based on </w:t>
      </w:r>
      <w:r w:rsidR="00E26BDA">
        <w:rPr>
          <w:lang w:eastAsia="zh-CN"/>
        </w:rPr>
        <w:t xml:space="preserve">existing description on the UE role list in RSPP metadata specified in RAN2 and SA2 specifications, it is unclear how to </w:t>
      </w:r>
      <w:r w:rsidR="007428C2">
        <w:rPr>
          <w:lang w:eastAsia="zh-CN"/>
        </w:rPr>
        <w:t xml:space="preserve">set and </w:t>
      </w:r>
      <w:r w:rsidR="00E26BDA">
        <w:rPr>
          <w:lang w:eastAsia="zh-CN"/>
        </w:rPr>
        <w:t>int</w:t>
      </w:r>
      <w:r w:rsidR="007428C2">
        <w:rPr>
          <w:lang w:eastAsia="zh-CN"/>
        </w:rPr>
        <w:t>erpret the UE role bit(s)</w:t>
      </w:r>
      <w:r w:rsidR="00D83EC2">
        <w:rPr>
          <w:lang w:eastAsia="zh-CN"/>
        </w:rPr>
        <w:t xml:space="preserve"> during the ranging and sidelink positioning </w:t>
      </w:r>
      <w:r w:rsidR="00DD1F83">
        <w:rPr>
          <w:lang w:eastAsia="zh-CN"/>
        </w:rPr>
        <w:t xml:space="preserve">UE </w:t>
      </w:r>
      <w:r w:rsidR="00D83EC2">
        <w:rPr>
          <w:lang w:eastAsia="zh-CN"/>
        </w:rPr>
        <w:t>discovery procedures.</w:t>
      </w:r>
    </w:p>
    <w:p w14:paraId="72D0AF26" w14:textId="2D33A719" w:rsidR="00F84582" w:rsidRPr="00F84582" w:rsidRDefault="00F84582" w:rsidP="00E26BDA">
      <w:pPr>
        <w:spacing w:after="12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discussion paper</w:t>
      </w:r>
      <w:r w:rsidR="00741D07">
        <w:rPr>
          <w:lang w:eastAsia="zh-CN"/>
        </w:rPr>
        <w:t xml:space="preserve"> intends to</w:t>
      </w:r>
      <w:r>
        <w:rPr>
          <w:lang w:eastAsia="zh-CN"/>
        </w:rPr>
        <w:t xml:space="preserve"> </w:t>
      </w:r>
      <w:r w:rsidR="00741D07">
        <w:rPr>
          <w:lang w:eastAsia="zh-CN"/>
        </w:rPr>
        <w:t>explain the issues</w:t>
      </w:r>
      <w:r w:rsidR="00282B43">
        <w:rPr>
          <w:lang w:eastAsia="zh-CN"/>
        </w:rPr>
        <w:t xml:space="preserve"> above</w:t>
      </w:r>
      <w:r w:rsidR="00741D07">
        <w:rPr>
          <w:lang w:eastAsia="zh-CN"/>
        </w:rPr>
        <w:t xml:space="preserve"> and </w:t>
      </w:r>
      <w:r w:rsidR="009C265D">
        <w:rPr>
          <w:lang w:eastAsia="zh-CN"/>
        </w:rPr>
        <w:t>give a proposal</w:t>
      </w:r>
      <w:r w:rsidR="00741D07">
        <w:rPr>
          <w:lang w:eastAsia="zh-CN"/>
        </w:rPr>
        <w:t>.</w:t>
      </w:r>
    </w:p>
    <w:p w14:paraId="668ED853" w14:textId="37CFA1AA" w:rsidR="00F84582" w:rsidRDefault="00F84582" w:rsidP="00F84582">
      <w:pPr>
        <w:pStyle w:val="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623868">
        <w:rPr>
          <w:rFonts w:hint="eastAsia"/>
          <w:lang w:eastAsia="zh-CN"/>
        </w:rPr>
        <w:t>Discussion</w:t>
      </w:r>
    </w:p>
    <w:p w14:paraId="05A7316F" w14:textId="13868FAD" w:rsidR="0076456B" w:rsidRDefault="0076456B" w:rsidP="0076456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definition of RSPP metadata</w:t>
      </w:r>
      <w:r w:rsidR="00DC3012">
        <w:rPr>
          <w:lang w:eastAsia="zh-CN"/>
        </w:rPr>
        <w:t xml:space="preserve"> as specified in </w:t>
      </w:r>
      <w:r w:rsidR="00DA42A3">
        <w:rPr>
          <w:lang w:eastAsia="zh-CN"/>
        </w:rPr>
        <w:t>TS</w:t>
      </w:r>
      <w:r w:rsidR="00DA42A3">
        <w:rPr>
          <w:lang w:val="en-US" w:eastAsia="zh-CN"/>
        </w:rPr>
        <w:t> </w:t>
      </w:r>
      <w:r w:rsidR="00DA42A3">
        <w:rPr>
          <w:lang w:eastAsia="zh-CN"/>
        </w:rPr>
        <w:t>38.355</w:t>
      </w:r>
      <w:r>
        <w:rPr>
          <w:lang w:eastAsia="zh-CN"/>
        </w:rPr>
        <w:t xml:space="preserve"> is excerpted as </w:t>
      </w:r>
      <w:r w:rsidR="00F474C0">
        <w:rPr>
          <w:lang w:eastAsia="zh-CN"/>
        </w:rPr>
        <w:t>below</w:t>
      </w:r>
      <w:r>
        <w:rPr>
          <w:lang w:eastAsia="zh-CN"/>
        </w:rPr>
        <w:t>.</w:t>
      </w:r>
      <w:r w:rsidR="005B6DA9">
        <w:rPr>
          <w:lang w:eastAsia="zh-CN"/>
        </w:rPr>
        <w:t xml:space="preserve"> Related observations </w:t>
      </w:r>
      <w:r w:rsidR="00A96F2A">
        <w:rPr>
          <w:lang w:eastAsia="zh-CN"/>
        </w:rPr>
        <w:t xml:space="preserve">and issues </w:t>
      </w:r>
      <w:r w:rsidR="005B6DA9">
        <w:rPr>
          <w:lang w:eastAsia="zh-CN"/>
        </w:rPr>
        <w:t>are reflected inline below</w:t>
      </w:r>
      <w:r w:rsidR="00C202DC">
        <w:rPr>
          <w:lang w:eastAsia="zh-CN"/>
        </w:rPr>
        <w:t>.</w:t>
      </w:r>
    </w:p>
    <w:p w14:paraId="3B9B44B0" w14:textId="16F1418C" w:rsidR="00D17685" w:rsidRDefault="00D17685" w:rsidP="00D46736">
      <w:pPr>
        <w:ind w:leftChars="200" w:left="400"/>
        <w:rPr>
          <w:lang w:eastAsia="zh-CN"/>
        </w:rPr>
      </w:pPr>
      <w:r>
        <w:rPr>
          <w:lang w:eastAsia="zh-CN"/>
        </w:rPr>
        <w:t>"</w:t>
      </w:r>
    </w:p>
    <w:p w14:paraId="60EA8A97" w14:textId="77777777" w:rsidR="007E11ED" w:rsidRPr="007E11ED" w:rsidRDefault="007E11ED" w:rsidP="00D46736">
      <w:pPr>
        <w:keepNext/>
        <w:keepLines/>
        <w:overflowPunct w:val="0"/>
        <w:autoSpaceDE w:val="0"/>
        <w:autoSpaceDN w:val="0"/>
        <w:adjustRightInd w:val="0"/>
        <w:spacing w:before="180" w:after="180"/>
        <w:ind w:leftChars="200" w:left="1534" w:hanging="1134"/>
        <w:textAlignment w:val="baseline"/>
        <w:outlineLvl w:val="1"/>
        <w:rPr>
          <w:rFonts w:ascii="Arial" w:eastAsia="Times New Roman" w:hAnsi="Arial"/>
          <w:sz w:val="24"/>
          <w:lang w:eastAsia="zh-CN"/>
        </w:rPr>
      </w:pPr>
      <w:bookmarkStart w:id="0" w:name="_Toc163047189"/>
      <w:bookmarkStart w:id="1" w:name="_Toc163047187"/>
      <w:r w:rsidRPr="007E11ED">
        <w:rPr>
          <w:rFonts w:ascii="Arial" w:eastAsia="Times New Roman" w:hAnsi="Arial"/>
          <w:sz w:val="24"/>
          <w:lang w:eastAsia="zh-CN"/>
        </w:rPr>
        <w:t>6.11</w:t>
      </w:r>
      <w:r w:rsidRPr="007E11ED">
        <w:rPr>
          <w:rFonts w:ascii="Arial" w:eastAsia="Times New Roman" w:hAnsi="Arial"/>
          <w:sz w:val="24"/>
          <w:lang w:eastAsia="zh-CN"/>
        </w:rPr>
        <w:tab/>
        <w:t>Information elements related to Discovery Message</w:t>
      </w:r>
      <w:bookmarkEnd w:id="1"/>
    </w:p>
    <w:p w14:paraId="20D3BEB7" w14:textId="77777777" w:rsidR="007E11ED" w:rsidRPr="007E11ED" w:rsidRDefault="007E11ED" w:rsidP="00D46736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eastAsia="Times New Roman"/>
          <w:lang w:eastAsia="zh-CN"/>
        </w:rPr>
      </w:pPr>
      <w:r w:rsidRPr="007E11ED">
        <w:rPr>
          <w:rFonts w:eastAsia="Times New Roman"/>
          <w:lang w:eastAsia="zh-CN"/>
        </w:rPr>
        <w:t xml:space="preserve">This clause specifies information elements that are transferred in Discovery Message for ranging and sidelink positioning, </w:t>
      </w:r>
      <w:r w:rsidRPr="007E11ED">
        <w:rPr>
          <w:rFonts w:eastAsia="Times New Roman"/>
          <w:highlight w:val="red"/>
          <w:lang w:eastAsia="zh-CN"/>
        </w:rPr>
        <w:t>as specified in TS 23.304 [14].</w:t>
      </w:r>
    </w:p>
    <w:tbl>
      <w:tblPr>
        <w:tblW w:w="10081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10081"/>
      </w:tblGrid>
      <w:tr w:rsidR="00DB3C38" w:rsidRPr="00DB3C38" w14:paraId="6965AAB9" w14:textId="77777777" w:rsidTr="00DB3C38">
        <w:tc>
          <w:tcPr>
            <w:tcW w:w="10081" w:type="dxa"/>
            <w:shd w:val="clear" w:color="auto" w:fill="DEEAF6"/>
          </w:tcPr>
          <w:p w14:paraId="474CD3C9" w14:textId="28004ED9" w:rsidR="00A6312C" w:rsidRPr="00DB3C38" w:rsidRDefault="00A6312C" w:rsidP="00DB3C38">
            <w:pPr>
              <w:spacing w:after="120"/>
              <w:rPr>
                <w:rFonts w:ascii="Arial" w:hAnsi="Arial" w:cs="Arial"/>
                <w:b/>
                <w:sz w:val="18"/>
                <w:lang w:eastAsia="zh-CN"/>
              </w:rPr>
            </w:pPr>
            <w:r w:rsidRPr="00DB3C38">
              <w:rPr>
                <w:rFonts w:ascii="Arial" w:hAnsi="Arial" w:cs="Arial"/>
                <w:b/>
                <w:sz w:val="18"/>
                <w:lang w:eastAsia="zh-CN"/>
              </w:rPr>
              <w:t xml:space="preserve">Observation 1: </w:t>
            </w:r>
            <w:r w:rsidR="001C5021" w:rsidRPr="00DB3C38">
              <w:rPr>
                <w:rFonts w:ascii="Arial" w:hAnsi="Arial" w:cs="Arial"/>
                <w:sz w:val="18"/>
                <w:lang w:eastAsia="zh-CN"/>
              </w:rPr>
              <w:t>RSPP</w:t>
            </w:r>
            <w:r w:rsidR="007C6967" w:rsidRPr="00DB3C38">
              <w:rPr>
                <w:rFonts w:ascii="Arial" w:hAnsi="Arial" w:cs="Arial"/>
                <w:sz w:val="18"/>
                <w:lang w:eastAsia="zh-CN"/>
              </w:rPr>
              <w:t>-m</w:t>
            </w:r>
            <w:r w:rsidR="00841903" w:rsidRPr="00DB3C38">
              <w:rPr>
                <w:rFonts w:ascii="Arial" w:hAnsi="Arial" w:cs="Arial"/>
                <w:sz w:val="18"/>
                <w:lang w:eastAsia="zh-CN"/>
              </w:rPr>
              <w:t>etadata is defined to be</w:t>
            </w:r>
            <w:r w:rsidR="001C5021" w:rsidRPr="00DB3C3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AF04A8" w:rsidRPr="00DB3C38">
              <w:rPr>
                <w:rFonts w:ascii="Arial" w:hAnsi="Arial" w:cs="Arial"/>
                <w:sz w:val="18"/>
                <w:lang w:eastAsia="zh-CN"/>
              </w:rPr>
              <w:t>applicable</w:t>
            </w:r>
            <w:r w:rsidR="00982083" w:rsidRPr="00DB3C38">
              <w:rPr>
                <w:rFonts w:ascii="Arial" w:hAnsi="Arial" w:cs="Arial"/>
                <w:sz w:val="18"/>
                <w:lang w:eastAsia="zh-CN"/>
              </w:rPr>
              <w:t xml:space="preserve"> only</w:t>
            </w:r>
            <w:r w:rsidR="00AF04A8" w:rsidRPr="00DB3C3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841903" w:rsidRPr="00DB3C38">
              <w:rPr>
                <w:rFonts w:ascii="Arial" w:hAnsi="Arial" w:cs="Arial"/>
                <w:sz w:val="18"/>
                <w:lang w:eastAsia="zh-CN"/>
              </w:rPr>
              <w:t xml:space="preserve">for </w:t>
            </w:r>
            <w:r w:rsidR="00AB1D1A" w:rsidRPr="00DB3C38">
              <w:rPr>
                <w:rFonts w:ascii="Arial" w:hAnsi="Arial" w:cs="Arial"/>
                <w:sz w:val="18"/>
                <w:lang w:eastAsia="zh-CN"/>
              </w:rPr>
              <w:t>Ranging and sidelink</w:t>
            </w:r>
            <w:r w:rsidR="00001912" w:rsidRPr="00DB3C38">
              <w:rPr>
                <w:rFonts w:ascii="Arial" w:hAnsi="Arial" w:cs="Arial"/>
                <w:sz w:val="18"/>
                <w:lang w:eastAsia="zh-CN"/>
              </w:rPr>
              <w:t xml:space="preserve"> p</w:t>
            </w:r>
            <w:r w:rsidR="00AB1D1A" w:rsidRPr="00DB3C38">
              <w:rPr>
                <w:rFonts w:ascii="Arial" w:hAnsi="Arial" w:cs="Arial"/>
                <w:sz w:val="18"/>
                <w:lang w:eastAsia="zh-CN"/>
              </w:rPr>
              <w:t>ositioning UE discovery with 5G ProSe capable UE</w:t>
            </w:r>
            <w:r w:rsidR="00C76B00" w:rsidRPr="00DB3C38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</w:tbl>
    <w:p w14:paraId="5EA32466" w14:textId="77777777" w:rsidR="00A96F2A" w:rsidRDefault="00A96F2A" w:rsidP="00D46736">
      <w:pPr>
        <w:ind w:leftChars="200" w:left="400"/>
        <w:rPr>
          <w:lang w:eastAsia="zh-CN"/>
        </w:rPr>
      </w:pPr>
    </w:p>
    <w:tbl>
      <w:tblPr>
        <w:tblW w:w="10081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E4D5"/>
        <w:tblLook w:val="04A0" w:firstRow="1" w:lastRow="0" w:firstColumn="1" w:lastColumn="0" w:noHBand="0" w:noVBand="1"/>
      </w:tblPr>
      <w:tblGrid>
        <w:gridCol w:w="10081"/>
      </w:tblGrid>
      <w:tr w:rsidR="00DB3C38" w:rsidRPr="00DB3C38" w14:paraId="16B3BEBE" w14:textId="77777777" w:rsidTr="00DB3C38">
        <w:tc>
          <w:tcPr>
            <w:tcW w:w="10081" w:type="dxa"/>
            <w:shd w:val="clear" w:color="auto" w:fill="FBE4D5"/>
          </w:tcPr>
          <w:p w14:paraId="4C027E4A" w14:textId="77777777" w:rsidR="00CF5688" w:rsidRPr="00DB3C38" w:rsidRDefault="00CF5688" w:rsidP="00DB3C38">
            <w:pPr>
              <w:spacing w:after="120"/>
              <w:rPr>
                <w:rFonts w:ascii="Arial" w:hAnsi="Arial" w:cs="Arial"/>
                <w:b/>
                <w:sz w:val="18"/>
                <w:lang w:eastAsia="zh-CN"/>
              </w:rPr>
            </w:pPr>
            <w:r w:rsidRPr="00DB3C38">
              <w:rPr>
                <w:rFonts w:ascii="Arial" w:hAnsi="Arial" w:cs="Arial"/>
                <w:b/>
                <w:sz w:val="18"/>
                <w:lang w:eastAsia="zh-CN"/>
              </w:rPr>
              <w:t>Issue</w:t>
            </w:r>
            <w:r w:rsidRPr="00DB3C38">
              <w:rPr>
                <w:rFonts w:ascii="Arial" w:hAnsi="Arial" w:cs="Arial"/>
                <w:b/>
                <w:sz w:val="18"/>
                <w:lang w:val="en-US" w:eastAsia="zh-CN"/>
              </w:rPr>
              <w:t> </w:t>
            </w:r>
            <w:r w:rsidRPr="00DB3C38">
              <w:rPr>
                <w:rFonts w:ascii="Arial" w:hAnsi="Arial" w:cs="Arial"/>
                <w:b/>
                <w:sz w:val="18"/>
                <w:lang w:eastAsia="zh-CN"/>
              </w:rPr>
              <w:t xml:space="preserve">1: </w:t>
            </w:r>
            <w:r w:rsidRPr="00DB3C38">
              <w:rPr>
                <w:rFonts w:ascii="Arial" w:hAnsi="Arial" w:cs="Arial"/>
                <w:sz w:val="18"/>
                <w:lang w:eastAsia="zh-CN"/>
              </w:rPr>
              <w:t>It is lack of specifying that the RSPP-metadata can be transferred in the procedures of layer-2 link establishment over PC5 reference point for ranging and sidelink positioning UE discovery with V2X capable UE.</w:t>
            </w:r>
          </w:p>
        </w:tc>
      </w:tr>
    </w:tbl>
    <w:p w14:paraId="1EBA220A" w14:textId="41FA025B" w:rsidR="00A36594" w:rsidRDefault="00F5067D" w:rsidP="00D46736">
      <w:pPr>
        <w:ind w:leftChars="200" w:left="400"/>
        <w:rPr>
          <w:lang w:eastAsia="zh-CN"/>
        </w:rPr>
      </w:pPr>
      <w:r>
        <w:rPr>
          <w:lang w:eastAsia="zh-CN"/>
        </w:rPr>
        <w:t>… …</w:t>
      </w:r>
    </w:p>
    <w:p w14:paraId="2F3939BF" w14:textId="3DB966CF" w:rsidR="00F5067D" w:rsidRPr="00606651" w:rsidRDefault="00F5067D" w:rsidP="00D46736">
      <w:pPr>
        <w:ind w:leftChars="200" w:left="400"/>
        <w:rPr>
          <w:rFonts w:hint="eastAsia"/>
          <w:lang w:eastAsia="zh-CN"/>
        </w:rPr>
      </w:pPr>
      <w:r>
        <w:rPr>
          <w:lang w:eastAsia="zh-CN"/>
        </w:rPr>
        <w:t xml:space="preserve">… … </w:t>
      </w:r>
    </w:p>
    <w:p w14:paraId="04581029" w14:textId="24455A78" w:rsidR="004756C5" w:rsidRPr="00606651" w:rsidRDefault="004756C5" w:rsidP="00D46736">
      <w:pPr>
        <w:spacing w:after="120"/>
        <w:ind w:leftChars="200" w:left="400"/>
        <w:rPr>
          <w:i/>
          <w:iCs/>
          <w:noProof/>
        </w:rPr>
      </w:pPr>
      <w:r w:rsidRPr="00A6312C">
        <w:rPr>
          <w:b/>
          <w:i/>
          <w:iCs/>
          <w:noProof/>
        </w:rPr>
        <w:t>–</w:t>
      </w:r>
      <w:r w:rsidRPr="00A6312C">
        <w:rPr>
          <w:b/>
          <w:i/>
          <w:iCs/>
          <w:noProof/>
        </w:rPr>
        <w:tab/>
        <w:t>RSPP-Metadata</w:t>
      </w:r>
      <w:bookmarkEnd w:id="0"/>
    </w:p>
    <w:p w14:paraId="4170B33C" w14:textId="77777777" w:rsidR="004756C5" w:rsidRPr="00606651" w:rsidRDefault="004756C5" w:rsidP="00D46736">
      <w:pPr>
        <w:ind w:leftChars="200" w:left="400"/>
      </w:pPr>
      <w:r w:rsidRPr="00606651">
        <w:t xml:space="preserve">The IE </w:t>
      </w:r>
      <w:r w:rsidRPr="00606651">
        <w:rPr>
          <w:i/>
          <w:iCs/>
        </w:rPr>
        <w:t>RSPP-Metadata</w:t>
      </w:r>
      <w:r w:rsidRPr="00606651">
        <w:t xml:space="preserve"> includes the UE information included in Discovery Message for ranging and sidelink positioning.</w:t>
      </w:r>
    </w:p>
    <w:p w14:paraId="1B98E36F" w14:textId="77777777" w:rsidR="004756C5" w:rsidRPr="00606651" w:rsidRDefault="004756C5" w:rsidP="00D46736">
      <w:pPr>
        <w:pStyle w:val="PL"/>
        <w:shd w:val="clear" w:color="auto" w:fill="E6E6E6"/>
        <w:ind w:leftChars="200" w:left="400"/>
        <w:rPr>
          <w:lang w:eastAsia="en-GB"/>
        </w:rPr>
      </w:pPr>
      <w:r w:rsidRPr="00606651">
        <w:rPr>
          <w:lang w:eastAsia="en-GB"/>
        </w:rPr>
        <w:t>-- ASN1START</w:t>
      </w:r>
    </w:p>
    <w:p w14:paraId="5359DC9C" w14:textId="77777777" w:rsidR="004756C5" w:rsidRPr="00606651" w:rsidRDefault="004756C5" w:rsidP="00D46736">
      <w:pPr>
        <w:pStyle w:val="PL"/>
        <w:shd w:val="clear" w:color="auto" w:fill="E6E6E6"/>
        <w:ind w:leftChars="200" w:left="400"/>
        <w:rPr>
          <w:lang w:eastAsia="en-GB"/>
        </w:rPr>
      </w:pPr>
      <w:r w:rsidRPr="00606651">
        <w:rPr>
          <w:lang w:eastAsia="en-GB"/>
        </w:rPr>
        <w:t>-- TAG-RSPP-METADATA-START</w:t>
      </w:r>
    </w:p>
    <w:p w14:paraId="39712ADC" w14:textId="77777777" w:rsidR="004756C5" w:rsidRPr="00606651" w:rsidRDefault="004756C5" w:rsidP="00D46736">
      <w:pPr>
        <w:pStyle w:val="PL"/>
        <w:shd w:val="clear" w:color="auto" w:fill="E6E6E6"/>
        <w:ind w:leftChars="200" w:left="400"/>
        <w:rPr>
          <w:lang w:eastAsia="en-GB"/>
        </w:rPr>
      </w:pPr>
    </w:p>
    <w:p w14:paraId="4585F9C3" w14:textId="77777777" w:rsidR="004756C5" w:rsidRPr="00606651" w:rsidRDefault="004756C5" w:rsidP="00D46736">
      <w:pPr>
        <w:pStyle w:val="PL"/>
        <w:shd w:val="clear" w:color="auto" w:fill="E6E6E6"/>
        <w:ind w:leftChars="200" w:left="400"/>
        <w:rPr>
          <w:lang w:eastAsia="en-GB"/>
        </w:rPr>
      </w:pPr>
      <w:r w:rsidRPr="00606651">
        <w:rPr>
          <w:lang w:eastAsia="en-GB"/>
        </w:rPr>
        <w:t>RSPP-Metadata ::= SEQUENCE {</w:t>
      </w:r>
    </w:p>
    <w:p w14:paraId="3FCB7E63" w14:textId="77777777" w:rsidR="004756C5" w:rsidRPr="00606651" w:rsidRDefault="004756C5" w:rsidP="00D46736">
      <w:pPr>
        <w:pStyle w:val="PL"/>
        <w:shd w:val="clear" w:color="auto" w:fill="E6E6E6"/>
        <w:ind w:leftChars="200" w:left="400"/>
        <w:rPr>
          <w:lang w:eastAsia="en-GB"/>
        </w:rPr>
      </w:pPr>
      <w:r w:rsidRPr="00606651">
        <w:rPr>
          <w:lang w:eastAsia="en-GB"/>
        </w:rPr>
        <w:t xml:space="preserve">    </w:t>
      </w:r>
      <w:r w:rsidRPr="004B534E">
        <w:rPr>
          <w:highlight w:val="cyan"/>
          <w:lang w:eastAsia="en-GB"/>
        </w:rPr>
        <w:t>ue-RoleList               BIT STRING { sl-anchorUE(0), sl-ServerUE(1), sl-TargetUE(2) } (SIZE (1..8)),</w:t>
      </w:r>
    </w:p>
    <w:p w14:paraId="7CBC7FEA" w14:textId="77777777" w:rsidR="004756C5" w:rsidRPr="00606651" w:rsidRDefault="004756C5" w:rsidP="00D46736">
      <w:pPr>
        <w:pStyle w:val="PL"/>
        <w:shd w:val="clear" w:color="auto" w:fill="E6E6E6"/>
        <w:ind w:leftChars="200" w:left="400"/>
        <w:rPr>
          <w:lang w:eastAsia="en-GB"/>
        </w:rPr>
      </w:pPr>
      <w:r w:rsidRPr="00606651">
        <w:rPr>
          <w:lang w:eastAsia="en-GB"/>
        </w:rPr>
        <w:t xml:space="preserve">    knownLocationAvailable    ENUMERATED {true}                                                      OPTIONAL</w:t>
      </w:r>
    </w:p>
    <w:p w14:paraId="6684400C" w14:textId="77777777" w:rsidR="004756C5" w:rsidRPr="00606651" w:rsidRDefault="004756C5" w:rsidP="00D46736">
      <w:pPr>
        <w:pStyle w:val="PL"/>
        <w:shd w:val="clear" w:color="auto" w:fill="E6E6E6"/>
        <w:ind w:leftChars="200" w:left="400"/>
        <w:rPr>
          <w:lang w:eastAsia="en-GB"/>
        </w:rPr>
      </w:pPr>
      <w:r w:rsidRPr="00606651">
        <w:rPr>
          <w:lang w:eastAsia="en-GB"/>
        </w:rPr>
        <w:t>}</w:t>
      </w:r>
    </w:p>
    <w:p w14:paraId="7A99F8ED" w14:textId="77777777" w:rsidR="004756C5" w:rsidRPr="00606651" w:rsidRDefault="004756C5" w:rsidP="00D46736">
      <w:pPr>
        <w:pStyle w:val="PL"/>
        <w:shd w:val="clear" w:color="auto" w:fill="E6E6E6"/>
        <w:ind w:leftChars="200" w:left="400"/>
        <w:rPr>
          <w:lang w:eastAsia="en-GB"/>
        </w:rPr>
      </w:pPr>
    </w:p>
    <w:p w14:paraId="7FEFA3DD" w14:textId="77777777" w:rsidR="004756C5" w:rsidRPr="00606651" w:rsidRDefault="004756C5" w:rsidP="00D46736">
      <w:pPr>
        <w:pStyle w:val="PL"/>
        <w:shd w:val="clear" w:color="auto" w:fill="E6E6E6"/>
        <w:ind w:leftChars="200" w:left="400"/>
        <w:rPr>
          <w:lang w:eastAsia="en-GB"/>
        </w:rPr>
      </w:pPr>
      <w:r w:rsidRPr="00606651">
        <w:rPr>
          <w:lang w:eastAsia="en-GB"/>
        </w:rPr>
        <w:t>-- TAG-RSPP-METADATA-STOP</w:t>
      </w:r>
    </w:p>
    <w:p w14:paraId="276E5A96" w14:textId="77777777" w:rsidR="004756C5" w:rsidRPr="00606651" w:rsidRDefault="004756C5" w:rsidP="00D46736">
      <w:pPr>
        <w:pStyle w:val="PL"/>
        <w:shd w:val="clear" w:color="auto" w:fill="E6E6E6"/>
        <w:ind w:leftChars="200" w:left="400"/>
        <w:rPr>
          <w:lang w:eastAsia="en-GB"/>
        </w:rPr>
      </w:pPr>
      <w:r w:rsidRPr="00606651">
        <w:rPr>
          <w:lang w:eastAsia="en-GB"/>
        </w:rPr>
        <w:t>-- ASN1STOP</w:t>
      </w:r>
    </w:p>
    <w:p w14:paraId="4F95E55D" w14:textId="77777777" w:rsidR="004756C5" w:rsidRPr="00606651" w:rsidRDefault="004756C5" w:rsidP="00D46736">
      <w:pPr>
        <w:ind w:leftChars="200" w:left="400"/>
        <w:rPr>
          <w:lang w:eastAsia="ja-JP"/>
        </w:rPr>
      </w:pPr>
    </w:p>
    <w:tbl>
      <w:tblPr>
        <w:tblW w:w="8926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4756C5" w:rsidRPr="00C26938" w14:paraId="6EB146B8" w14:textId="77777777" w:rsidTr="00D46736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F574" w14:textId="77777777" w:rsidR="004756C5" w:rsidRPr="00606651" w:rsidRDefault="004756C5" w:rsidP="00EE6A2C">
            <w:pPr>
              <w:pStyle w:val="TAH"/>
              <w:rPr>
                <w:szCs w:val="22"/>
                <w:lang w:eastAsia="sv-SE"/>
              </w:rPr>
            </w:pPr>
            <w:r w:rsidRPr="00606651">
              <w:rPr>
                <w:i/>
                <w:noProof/>
              </w:rPr>
              <w:lastRenderedPageBreak/>
              <w:t xml:space="preserve">RSPP-Metadata </w:t>
            </w:r>
            <w:r w:rsidRPr="00606651">
              <w:rPr>
                <w:iCs/>
                <w:noProof/>
              </w:rPr>
              <w:t>field descriptions</w:t>
            </w:r>
          </w:p>
        </w:tc>
      </w:tr>
      <w:tr w:rsidR="004756C5" w:rsidRPr="00C26938" w14:paraId="40999117" w14:textId="77777777" w:rsidTr="00D46736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EA0C" w14:textId="77777777" w:rsidR="004756C5" w:rsidRPr="00606651" w:rsidRDefault="004756C5" w:rsidP="00EE6A2C">
            <w:pPr>
              <w:pStyle w:val="TAL"/>
              <w:rPr>
                <w:b/>
                <w:bCs/>
                <w:i/>
                <w:noProof/>
              </w:rPr>
            </w:pPr>
            <w:r w:rsidRPr="00606651">
              <w:rPr>
                <w:b/>
                <w:bCs/>
                <w:i/>
                <w:noProof/>
              </w:rPr>
              <w:t>ue-RoleList</w:t>
            </w:r>
          </w:p>
          <w:p w14:paraId="7F0982BB" w14:textId="77777777" w:rsidR="004756C5" w:rsidRPr="00606651" w:rsidRDefault="004756C5" w:rsidP="00EE6A2C">
            <w:pPr>
              <w:pStyle w:val="TAL"/>
              <w:rPr>
                <w:noProof/>
              </w:rPr>
            </w:pPr>
            <w:r w:rsidRPr="00606651">
              <w:rPr>
                <w:noProof/>
              </w:rPr>
              <w:t>This field indicates the UE role associate with the discovery message. This is represented by a bit string, with a one value at the bit position means the particular UE role associate with the discovery message.</w:t>
            </w:r>
          </w:p>
          <w:p w14:paraId="2AE93EDD" w14:textId="77777777" w:rsidR="004756C5" w:rsidRPr="00A4412A" w:rsidRDefault="004756C5" w:rsidP="00EE6A2C">
            <w:pPr>
              <w:pStyle w:val="TAL"/>
              <w:rPr>
                <w:noProof/>
              </w:rPr>
            </w:pPr>
            <w:r w:rsidRPr="00A4412A">
              <w:rPr>
                <w:noProof/>
              </w:rPr>
              <w:t xml:space="preserve">In the case of </w:t>
            </w:r>
            <w:r w:rsidRPr="00A4412A">
              <w:rPr>
                <w:b/>
                <w:i/>
                <w:noProof/>
              </w:rPr>
              <w:t>solicitation</w:t>
            </w:r>
            <w:r w:rsidRPr="00A4412A">
              <w:rPr>
                <w:noProof/>
              </w:rPr>
              <w:t xml:space="preserve"> message, this bit string is interpreted as:</w:t>
            </w:r>
          </w:p>
          <w:p w14:paraId="511D72BC" w14:textId="77777777" w:rsidR="004756C5" w:rsidRPr="00C26938" w:rsidRDefault="004756C5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  <w:highlight w:val="yellow"/>
              </w:rPr>
            </w:pPr>
            <w:r w:rsidRPr="00C26938">
              <w:rPr>
                <w:rFonts w:cs="Arial"/>
                <w:noProof/>
                <w:sz w:val="18"/>
                <w:szCs w:val="18"/>
                <w:highlight w:val="yellow"/>
              </w:rPr>
              <w:t>-</w:t>
            </w:r>
            <w:r w:rsidRPr="00C26938">
              <w:rPr>
                <w:rFonts w:cs="Arial"/>
                <w:snapToGrid w:val="0"/>
                <w:sz w:val="18"/>
                <w:szCs w:val="18"/>
                <w:highlight w:val="yellow"/>
              </w:rPr>
              <w:tab/>
            </w:r>
            <w:r w:rsidRPr="00C26938">
              <w:rPr>
                <w:rFonts w:cs="Arial"/>
                <w:bCs/>
                <w:iCs/>
                <w:noProof/>
                <w:sz w:val="18"/>
                <w:szCs w:val="18"/>
                <w:highlight w:val="yellow"/>
              </w:rPr>
              <w:t>bit 0 indicates whether the UE role as a SL Anchor UE is requested or not;</w:t>
            </w:r>
          </w:p>
          <w:p w14:paraId="71C776F4" w14:textId="77777777" w:rsidR="004756C5" w:rsidRPr="00C26938" w:rsidRDefault="004756C5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  <w:highlight w:val="yellow"/>
              </w:rPr>
            </w:pPr>
            <w:r w:rsidRPr="00C26938">
              <w:rPr>
                <w:rFonts w:cs="Arial"/>
                <w:noProof/>
                <w:sz w:val="18"/>
                <w:szCs w:val="18"/>
                <w:highlight w:val="yellow"/>
              </w:rPr>
              <w:t>-</w:t>
            </w:r>
            <w:r w:rsidRPr="00C26938">
              <w:rPr>
                <w:rFonts w:cs="Arial"/>
                <w:snapToGrid w:val="0"/>
                <w:sz w:val="18"/>
                <w:szCs w:val="18"/>
                <w:highlight w:val="yellow"/>
              </w:rPr>
              <w:tab/>
            </w:r>
            <w:r w:rsidRPr="00C26938">
              <w:rPr>
                <w:rFonts w:cs="Arial"/>
                <w:bCs/>
                <w:iCs/>
                <w:noProof/>
                <w:sz w:val="18"/>
                <w:szCs w:val="18"/>
                <w:highlight w:val="yellow"/>
              </w:rPr>
              <w:t>bit 1 indicates whether the UE role as a SL Server UE is requested or not;</w:t>
            </w:r>
          </w:p>
          <w:p w14:paraId="0C2B549F" w14:textId="77777777" w:rsidR="004756C5" w:rsidRPr="00C26938" w:rsidRDefault="004756C5" w:rsidP="00EE6A2C">
            <w:pPr>
              <w:pStyle w:val="B1"/>
              <w:rPr>
                <w:noProof/>
              </w:rPr>
            </w:pPr>
            <w:r w:rsidRPr="00C26938">
              <w:rPr>
                <w:rFonts w:cs="Arial"/>
                <w:noProof/>
                <w:sz w:val="18"/>
                <w:szCs w:val="18"/>
                <w:highlight w:val="green"/>
              </w:rPr>
              <w:t>-</w:t>
            </w:r>
            <w:r w:rsidRPr="00C26938">
              <w:rPr>
                <w:rFonts w:cs="Arial"/>
                <w:snapToGrid w:val="0"/>
                <w:sz w:val="18"/>
                <w:szCs w:val="18"/>
                <w:highlight w:val="green"/>
              </w:rPr>
              <w:tab/>
            </w:r>
            <w:r w:rsidRPr="00C26938">
              <w:rPr>
                <w:rFonts w:cs="Arial"/>
                <w:bCs/>
                <w:iCs/>
                <w:noProof/>
                <w:sz w:val="18"/>
                <w:szCs w:val="18"/>
                <w:highlight w:val="green"/>
              </w:rPr>
              <w:t>bit 2 indicates whether the UE supports UE role as a SL Target UE or not;</w:t>
            </w:r>
          </w:p>
          <w:p w14:paraId="755A137A" w14:textId="77777777" w:rsidR="004756C5" w:rsidRPr="0047085E" w:rsidRDefault="004756C5" w:rsidP="00EE6A2C">
            <w:pPr>
              <w:pStyle w:val="TAL"/>
              <w:rPr>
                <w:noProof/>
              </w:rPr>
            </w:pPr>
            <w:r w:rsidRPr="000B4EF1">
              <w:rPr>
                <w:b/>
                <w:noProof/>
              </w:rPr>
              <w:t>Otherwise</w:t>
            </w:r>
            <w:r w:rsidRPr="0047085E">
              <w:rPr>
                <w:noProof/>
              </w:rPr>
              <w:t>, the bit string is interpreted as:</w:t>
            </w:r>
          </w:p>
          <w:p w14:paraId="1BAA269C" w14:textId="77777777" w:rsidR="004756C5" w:rsidRPr="00C26938" w:rsidRDefault="004756C5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</w:rPr>
            </w:pPr>
            <w:r w:rsidRPr="001A7310">
              <w:rPr>
                <w:rFonts w:cs="Arial"/>
                <w:noProof/>
                <w:sz w:val="18"/>
                <w:szCs w:val="18"/>
                <w:shd w:val="clear" w:color="auto" w:fill="00B0F0"/>
              </w:rPr>
              <w:t>-</w:t>
            </w:r>
            <w:r w:rsidRPr="001A7310">
              <w:rPr>
                <w:rFonts w:cs="Arial"/>
                <w:snapToGrid w:val="0"/>
                <w:sz w:val="18"/>
                <w:szCs w:val="18"/>
                <w:shd w:val="clear" w:color="auto" w:fill="00B0F0"/>
              </w:rPr>
              <w:tab/>
            </w:r>
            <w:r w:rsidRPr="001A7310">
              <w:rPr>
                <w:rFonts w:cs="Arial"/>
                <w:bCs/>
                <w:iCs/>
                <w:noProof/>
                <w:sz w:val="18"/>
                <w:szCs w:val="18"/>
                <w:shd w:val="clear" w:color="auto" w:fill="00B0F0"/>
              </w:rPr>
              <w:t>bit 0 indicates</w:t>
            </w:r>
            <w:r w:rsidRPr="001A7310">
              <w:rPr>
                <w:rFonts w:cs="Arial"/>
                <w:iCs/>
                <w:noProof/>
                <w:sz w:val="18"/>
                <w:szCs w:val="18"/>
                <w:shd w:val="clear" w:color="auto" w:fill="00B0F0"/>
              </w:rPr>
              <w:t xml:space="preserve"> whether the UE supports UE role as a SL Anchor UE or not</w:t>
            </w:r>
            <w:r w:rsidRPr="00C26938">
              <w:rPr>
                <w:rFonts w:cs="Arial"/>
                <w:iCs/>
                <w:noProof/>
                <w:sz w:val="18"/>
                <w:szCs w:val="18"/>
              </w:rPr>
              <w:t>;</w:t>
            </w:r>
          </w:p>
          <w:p w14:paraId="6997E8BD" w14:textId="77777777" w:rsidR="004756C5" w:rsidRPr="00C26938" w:rsidRDefault="004756C5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</w:rPr>
            </w:pPr>
            <w:r w:rsidRPr="001A7310">
              <w:rPr>
                <w:rFonts w:cs="Arial"/>
                <w:noProof/>
                <w:sz w:val="18"/>
                <w:szCs w:val="18"/>
                <w:shd w:val="clear" w:color="auto" w:fill="00B0F0"/>
              </w:rPr>
              <w:t>-</w:t>
            </w:r>
            <w:r w:rsidRPr="001A7310">
              <w:rPr>
                <w:rFonts w:cs="Arial"/>
                <w:snapToGrid w:val="0"/>
                <w:sz w:val="18"/>
                <w:szCs w:val="18"/>
                <w:shd w:val="clear" w:color="auto" w:fill="00B0F0"/>
              </w:rPr>
              <w:tab/>
            </w:r>
            <w:r w:rsidRPr="001A7310">
              <w:rPr>
                <w:rFonts w:cs="Arial"/>
                <w:bCs/>
                <w:iCs/>
                <w:noProof/>
                <w:sz w:val="18"/>
                <w:szCs w:val="18"/>
                <w:shd w:val="clear" w:color="auto" w:fill="00B0F0"/>
              </w:rPr>
              <w:t>bit 1 indicates</w:t>
            </w:r>
            <w:r w:rsidRPr="001A7310">
              <w:rPr>
                <w:rFonts w:cs="Arial"/>
                <w:iCs/>
                <w:noProof/>
                <w:sz w:val="18"/>
                <w:szCs w:val="18"/>
                <w:shd w:val="clear" w:color="auto" w:fill="00B0F0"/>
              </w:rPr>
              <w:t xml:space="preserve"> whether the UE supports UE role as a SL Server UE or not</w:t>
            </w:r>
            <w:r w:rsidRPr="00C26938">
              <w:rPr>
                <w:rFonts w:cs="Arial"/>
                <w:iCs/>
                <w:noProof/>
                <w:sz w:val="18"/>
                <w:szCs w:val="18"/>
              </w:rPr>
              <w:t>;</w:t>
            </w:r>
          </w:p>
          <w:p w14:paraId="03C8921A" w14:textId="77777777" w:rsidR="004756C5" w:rsidRPr="00C26938" w:rsidRDefault="004756C5" w:rsidP="00EE6A2C">
            <w:pPr>
              <w:pStyle w:val="B1"/>
              <w:rPr>
                <w:szCs w:val="22"/>
                <w:lang w:eastAsia="sv-SE"/>
              </w:rPr>
            </w:pPr>
            <w:r w:rsidRPr="001A7310">
              <w:rPr>
                <w:rFonts w:cs="Arial"/>
                <w:noProof/>
                <w:sz w:val="18"/>
                <w:szCs w:val="18"/>
                <w:shd w:val="clear" w:color="auto" w:fill="00B0F0"/>
              </w:rPr>
              <w:t>-</w:t>
            </w:r>
            <w:r w:rsidRPr="001A7310">
              <w:rPr>
                <w:rFonts w:cs="Arial"/>
                <w:snapToGrid w:val="0"/>
                <w:sz w:val="18"/>
                <w:szCs w:val="18"/>
                <w:shd w:val="clear" w:color="auto" w:fill="00B0F0"/>
              </w:rPr>
              <w:tab/>
            </w:r>
            <w:r w:rsidRPr="001A7310">
              <w:rPr>
                <w:rFonts w:cs="Arial"/>
                <w:bCs/>
                <w:iCs/>
                <w:noProof/>
                <w:sz w:val="18"/>
                <w:szCs w:val="18"/>
                <w:shd w:val="clear" w:color="auto" w:fill="00B0F0"/>
              </w:rPr>
              <w:t>bit 2 indicates</w:t>
            </w:r>
            <w:r w:rsidRPr="001A7310">
              <w:rPr>
                <w:rFonts w:cs="Arial"/>
                <w:iCs/>
                <w:noProof/>
                <w:sz w:val="18"/>
                <w:szCs w:val="18"/>
                <w:shd w:val="clear" w:color="auto" w:fill="00B0F0"/>
              </w:rPr>
              <w:t xml:space="preserve"> whether the UE supports UE role as a SL Target UE or not</w:t>
            </w:r>
            <w:r w:rsidRPr="00C26938">
              <w:rPr>
                <w:rFonts w:cs="Arial"/>
                <w:iCs/>
                <w:noProof/>
                <w:sz w:val="18"/>
                <w:szCs w:val="18"/>
              </w:rPr>
              <w:t>;</w:t>
            </w:r>
          </w:p>
        </w:tc>
      </w:tr>
      <w:tr w:rsidR="004756C5" w:rsidRPr="00C26938" w14:paraId="680739F3" w14:textId="77777777" w:rsidTr="00D46736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E82F" w14:textId="77777777" w:rsidR="004756C5" w:rsidRPr="00606651" w:rsidRDefault="004756C5" w:rsidP="002A24D1">
            <w:pPr>
              <w:pStyle w:val="TAL"/>
              <w:tabs>
                <w:tab w:val="left" w:pos="355"/>
              </w:tabs>
              <w:rPr>
                <w:b/>
                <w:bCs/>
                <w:i/>
                <w:noProof/>
              </w:rPr>
            </w:pPr>
            <w:r w:rsidRPr="00606651">
              <w:rPr>
                <w:b/>
                <w:bCs/>
                <w:i/>
                <w:noProof/>
              </w:rPr>
              <w:t>knownLocationAvailable</w:t>
            </w:r>
          </w:p>
          <w:p w14:paraId="205B4232" w14:textId="77777777" w:rsidR="004756C5" w:rsidRPr="00606651" w:rsidRDefault="004756C5" w:rsidP="00EE6A2C">
            <w:pPr>
              <w:pStyle w:val="TAL"/>
              <w:rPr>
                <w:b/>
                <w:bCs/>
                <w:i/>
                <w:noProof/>
              </w:rPr>
            </w:pPr>
            <w:r w:rsidRPr="00606651">
              <w:rPr>
                <w:noProof/>
              </w:rPr>
              <w:t xml:space="preserve">This field indicates whether the location of a SL Anchor UE is known or is able to be known, e.g., via Uu based positioning. The field can only be present if </w:t>
            </w:r>
            <w:r w:rsidRPr="00606651">
              <w:rPr>
                <w:rFonts w:cs="Arial"/>
                <w:iCs/>
                <w:noProof/>
                <w:szCs w:val="18"/>
              </w:rPr>
              <w:t xml:space="preserve">the bit 0 of </w:t>
            </w:r>
            <w:r w:rsidRPr="00606651">
              <w:rPr>
                <w:rFonts w:cs="Arial"/>
                <w:i/>
                <w:noProof/>
                <w:szCs w:val="18"/>
              </w:rPr>
              <w:t>ue-RoleList</w:t>
            </w:r>
            <w:r w:rsidRPr="00606651">
              <w:rPr>
                <w:rFonts w:cs="Arial"/>
                <w:iCs/>
                <w:noProof/>
                <w:szCs w:val="18"/>
              </w:rPr>
              <w:t xml:space="preserve"> is set.</w:t>
            </w:r>
          </w:p>
        </w:tc>
      </w:tr>
    </w:tbl>
    <w:p w14:paraId="5161890E" w14:textId="77777777" w:rsidR="00A039A7" w:rsidRPr="007F1457" w:rsidRDefault="00A039A7" w:rsidP="00D46736">
      <w:pPr>
        <w:ind w:leftChars="200" w:left="400"/>
        <w:rPr>
          <w:rFonts w:eastAsia="Yu Mincho" w:hint="eastAsia"/>
          <w:lang w:eastAsia="ja-JP"/>
        </w:rPr>
      </w:pPr>
    </w:p>
    <w:p w14:paraId="5892E5C1" w14:textId="77777777" w:rsidR="004756C5" w:rsidRDefault="004756C5" w:rsidP="00D46736">
      <w:pPr>
        <w:spacing w:after="120"/>
        <w:ind w:leftChars="200" w:left="4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"</w:t>
      </w:r>
    </w:p>
    <w:tbl>
      <w:tblPr>
        <w:tblW w:w="10081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10081"/>
      </w:tblGrid>
      <w:tr w:rsidR="00DB3C38" w:rsidRPr="00DB3C38" w14:paraId="47B22095" w14:textId="77777777" w:rsidTr="00DB3C38">
        <w:tc>
          <w:tcPr>
            <w:tcW w:w="10081" w:type="dxa"/>
            <w:shd w:val="clear" w:color="auto" w:fill="DEEAF6"/>
          </w:tcPr>
          <w:p w14:paraId="4931703F" w14:textId="3BDF0687" w:rsidR="008A1C1C" w:rsidRPr="00DB3C38" w:rsidRDefault="000B32C9" w:rsidP="00DB3C38">
            <w:pPr>
              <w:spacing w:after="120"/>
              <w:rPr>
                <w:rFonts w:ascii="Arial" w:hAnsi="Arial" w:cs="Arial"/>
                <w:sz w:val="18"/>
                <w:lang w:eastAsia="zh-CN"/>
              </w:rPr>
            </w:pPr>
            <w:r w:rsidRPr="00DB3C38">
              <w:rPr>
                <w:rFonts w:ascii="Arial" w:hAnsi="Arial" w:cs="Arial"/>
                <w:b/>
                <w:sz w:val="18"/>
                <w:lang w:eastAsia="zh-CN"/>
              </w:rPr>
              <w:t xml:space="preserve">Observation </w:t>
            </w:r>
            <w:r w:rsidR="00F56A08" w:rsidRPr="00DB3C38">
              <w:rPr>
                <w:rFonts w:ascii="Arial" w:hAnsi="Arial" w:cs="Arial"/>
                <w:b/>
                <w:sz w:val="18"/>
                <w:lang w:eastAsia="zh-CN"/>
              </w:rPr>
              <w:t>2</w:t>
            </w:r>
            <w:r w:rsidRPr="00DB3C38">
              <w:rPr>
                <w:rFonts w:ascii="Arial" w:hAnsi="Arial" w:cs="Arial"/>
                <w:b/>
                <w:sz w:val="18"/>
                <w:lang w:eastAsia="zh-CN"/>
              </w:rPr>
              <w:t>:</w:t>
            </w:r>
            <w:r w:rsidR="00F56A08" w:rsidRPr="00DB3C3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EA27E0" w:rsidRPr="00DB3C38">
              <w:rPr>
                <w:rFonts w:ascii="Arial" w:hAnsi="Arial" w:cs="Arial"/>
                <w:sz w:val="18"/>
                <w:lang w:eastAsia="zh-CN"/>
              </w:rPr>
              <w:t>In</w:t>
            </w:r>
            <w:r w:rsidR="009F5654" w:rsidRPr="00DB3C38">
              <w:rPr>
                <w:rFonts w:ascii="Arial" w:hAnsi="Arial" w:cs="Arial"/>
                <w:sz w:val="18"/>
                <w:lang w:eastAsia="zh-CN"/>
              </w:rPr>
              <w:t xml:space="preserve"> the case </w:t>
            </w:r>
            <w:r w:rsidR="008A1C1C" w:rsidRPr="00DB3C38">
              <w:rPr>
                <w:rFonts w:ascii="Arial" w:hAnsi="Arial" w:cs="Arial"/>
                <w:sz w:val="18"/>
                <w:lang w:eastAsia="zh-CN"/>
              </w:rPr>
              <w:t>of solicitation message,</w:t>
            </w:r>
          </w:p>
          <w:p w14:paraId="0CDB940F" w14:textId="77777777" w:rsidR="000B32C9" w:rsidRPr="00DB3C38" w:rsidRDefault="008A1C1C" w:rsidP="00DB3C38">
            <w:pPr>
              <w:spacing w:after="120"/>
              <w:rPr>
                <w:rFonts w:ascii="Arial" w:hAnsi="Arial" w:cs="Arial"/>
                <w:sz w:val="18"/>
                <w:lang w:eastAsia="zh-CN"/>
              </w:rPr>
            </w:pPr>
            <w:r w:rsidRPr="00DB3C38">
              <w:rPr>
                <w:rFonts w:ascii="Arial" w:hAnsi="Arial" w:cs="Arial"/>
                <w:sz w:val="18"/>
                <w:lang w:eastAsia="zh-CN"/>
              </w:rPr>
              <w:t xml:space="preserve">- </w:t>
            </w:r>
            <w:r w:rsidR="009F5654" w:rsidRPr="00DB3C38">
              <w:rPr>
                <w:rFonts w:ascii="Arial" w:hAnsi="Arial" w:cs="Arial"/>
                <w:sz w:val="18"/>
                <w:lang w:eastAsia="zh-CN"/>
              </w:rPr>
              <w:t>i</w:t>
            </w:r>
            <w:r w:rsidR="00F56A08" w:rsidRPr="00DB3C38">
              <w:rPr>
                <w:rFonts w:ascii="Arial" w:hAnsi="Arial" w:cs="Arial"/>
                <w:sz w:val="18"/>
                <w:lang w:eastAsia="zh-CN"/>
              </w:rPr>
              <w:t xml:space="preserve">t is </w:t>
            </w:r>
            <w:r w:rsidR="00E4641F" w:rsidRPr="00DB3C38">
              <w:rPr>
                <w:rFonts w:ascii="Arial" w:hAnsi="Arial" w:cs="Arial"/>
                <w:sz w:val="18"/>
                <w:lang w:eastAsia="zh-CN"/>
              </w:rPr>
              <w:t>allowed</w:t>
            </w:r>
            <w:r w:rsidR="00F56A08" w:rsidRPr="00DB3C3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E4641F" w:rsidRPr="00DB3C38">
              <w:rPr>
                <w:rFonts w:ascii="Arial" w:hAnsi="Arial" w:cs="Arial"/>
                <w:sz w:val="18"/>
                <w:lang w:eastAsia="zh-CN"/>
              </w:rPr>
              <w:t xml:space="preserve">for the UE </w:t>
            </w:r>
            <w:r w:rsidR="00F56A08" w:rsidRPr="00DB3C38">
              <w:rPr>
                <w:rFonts w:ascii="Arial" w:hAnsi="Arial" w:cs="Arial"/>
                <w:sz w:val="18"/>
                <w:lang w:eastAsia="zh-CN"/>
              </w:rPr>
              <w:t xml:space="preserve">to </w:t>
            </w:r>
            <w:r w:rsidR="009F5654" w:rsidRPr="00DB3C38">
              <w:rPr>
                <w:rFonts w:ascii="Arial" w:hAnsi="Arial" w:cs="Arial"/>
                <w:sz w:val="18"/>
                <w:lang w:eastAsia="zh-CN"/>
              </w:rPr>
              <w:t xml:space="preserve">request </w:t>
            </w:r>
            <w:r w:rsidR="002A24D1" w:rsidRPr="00DB3C38">
              <w:rPr>
                <w:rFonts w:ascii="Arial" w:hAnsi="Arial" w:cs="Arial"/>
                <w:sz w:val="18"/>
                <w:lang w:eastAsia="zh-CN"/>
              </w:rPr>
              <w:t>the role of SL anchor UE and the role of SL server UE</w:t>
            </w:r>
            <w:r w:rsidR="009F5654" w:rsidRPr="00DB3C3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3104C5" w:rsidRPr="00DB3C38">
              <w:rPr>
                <w:rFonts w:ascii="Arial" w:hAnsi="Arial" w:cs="Arial"/>
                <w:sz w:val="18"/>
                <w:lang w:eastAsia="zh-CN"/>
              </w:rPr>
              <w:t>(yellow highlighted texts)</w:t>
            </w:r>
            <w:r w:rsidR="009F5654" w:rsidRPr="00DB3C3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2A24D1" w:rsidRPr="00DB3C38">
              <w:rPr>
                <w:rFonts w:ascii="Arial" w:hAnsi="Arial" w:cs="Arial"/>
                <w:sz w:val="18"/>
                <w:lang w:eastAsia="zh-CN"/>
              </w:rPr>
              <w:t xml:space="preserve">at the same time </w:t>
            </w:r>
            <w:r w:rsidR="009F5654" w:rsidRPr="00DB3C38">
              <w:rPr>
                <w:rFonts w:ascii="Arial" w:hAnsi="Arial" w:cs="Arial"/>
                <w:sz w:val="18"/>
                <w:lang w:eastAsia="zh-CN"/>
              </w:rPr>
              <w:t xml:space="preserve">by setting </w:t>
            </w:r>
            <w:r w:rsidR="009B647F" w:rsidRPr="00DB3C38">
              <w:rPr>
                <w:rFonts w:ascii="Arial" w:hAnsi="Arial" w:cs="Arial"/>
                <w:sz w:val="18"/>
                <w:lang w:eastAsia="zh-CN"/>
              </w:rPr>
              <w:t>bit 0 and bit 1 simultaneously</w:t>
            </w:r>
            <w:r w:rsidRPr="00DB3C38">
              <w:rPr>
                <w:rFonts w:ascii="Arial" w:hAnsi="Arial" w:cs="Arial"/>
                <w:sz w:val="18"/>
                <w:lang w:eastAsia="zh-CN"/>
              </w:rPr>
              <w:t>; and</w:t>
            </w:r>
          </w:p>
          <w:p w14:paraId="15A72138" w14:textId="37E0BC84" w:rsidR="008A1C1C" w:rsidRPr="00DB3C38" w:rsidRDefault="008A1C1C" w:rsidP="00DB3C38">
            <w:pPr>
              <w:spacing w:after="120"/>
              <w:rPr>
                <w:rFonts w:ascii="Arial" w:hAnsi="Arial" w:cs="Arial"/>
                <w:b/>
                <w:sz w:val="18"/>
                <w:lang w:eastAsia="zh-CN"/>
              </w:rPr>
            </w:pPr>
            <w:r w:rsidRPr="00DB3C38">
              <w:rPr>
                <w:rFonts w:ascii="Arial" w:hAnsi="Arial" w:cs="Arial"/>
                <w:sz w:val="18"/>
                <w:lang w:eastAsia="zh-CN"/>
              </w:rPr>
              <w:t xml:space="preserve">- </w:t>
            </w:r>
            <w:r w:rsidRPr="00DB3C38">
              <w:rPr>
                <w:rFonts w:ascii="Arial" w:hAnsi="Arial" w:cs="Arial"/>
                <w:sz w:val="18"/>
                <w:lang w:eastAsia="zh-CN"/>
              </w:rPr>
              <w:t>bit 2 (green highlighted texts) indicates whether UE supports UE role as a SL target UE other than whether the UE role as a SL target UE is requested</w:t>
            </w:r>
            <w:r w:rsidRPr="00DB3C38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</w:tbl>
    <w:p w14:paraId="05AB446A" w14:textId="77777777" w:rsidR="008A1C1C" w:rsidRPr="000B32C9" w:rsidRDefault="008A1C1C" w:rsidP="00D46736">
      <w:pPr>
        <w:spacing w:after="120"/>
        <w:ind w:leftChars="200" w:left="400"/>
        <w:rPr>
          <w:rFonts w:ascii="Arial" w:hAnsi="Arial" w:cs="Arial" w:hint="eastAsia"/>
          <w:lang w:eastAsia="zh-CN"/>
        </w:rPr>
      </w:pPr>
    </w:p>
    <w:tbl>
      <w:tblPr>
        <w:tblW w:w="10081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E4D5"/>
        <w:tblLook w:val="04A0" w:firstRow="1" w:lastRow="0" w:firstColumn="1" w:lastColumn="0" w:noHBand="0" w:noVBand="1"/>
      </w:tblPr>
      <w:tblGrid>
        <w:gridCol w:w="10081"/>
      </w:tblGrid>
      <w:tr w:rsidR="00DB3C38" w:rsidRPr="00DB3C38" w14:paraId="18E028C1" w14:textId="77777777" w:rsidTr="00DB3C38">
        <w:tc>
          <w:tcPr>
            <w:tcW w:w="10081" w:type="dxa"/>
            <w:shd w:val="clear" w:color="auto" w:fill="FBE4D5"/>
          </w:tcPr>
          <w:p w14:paraId="7C671010" w14:textId="7250C4AF" w:rsidR="00F56A08" w:rsidRPr="00DB3C38" w:rsidRDefault="00F56A08" w:rsidP="00DB3C38">
            <w:pPr>
              <w:spacing w:after="120"/>
              <w:rPr>
                <w:rFonts w:ascii="Arial" w:hAnsi="Arial" w:cs="Arial"/>
                <w:b/>
                <w:sz w:val="18"/>
                <w:lang w:eastAsia="zh-CN"/>
              </w:rPr>
            </w:pPr>
            <w:r w:rsidRPr="00DB3C38">
              <w:rPr>
                <w:rFonts w:ascii="Arial" w:hAnsi="Arial" w:cs="Arial"/>
                <w:b/>
                <w:sz w:val="18"/>
                <w:lang w:eastAsia="zh-CN"/>
              </w:rPr>
              <w:t>Issue</w:t>
            </w:r>
            <w:r w:rsidRPr="00DB3C38">
              <w:rPr>
                <w:rFonts w:ascii="Arial" w:hAnsi="Arial" w:cs="Arial"/>
                <w:b/>
                <w:sz w:val="18"/>
                <w:lang w:val="en-US" w:eastAsia="zh-CN"/>
              </w:rPr>
              <w:t> </w:t>
            </w:r>
            <w:r w:rsidRPr="00DB3C38">
              <w:rPr>
                <w:rFonts w:ascii="Arial" w:hAnsi="Arial" w:cs="Arial"/>
                <w:b/>
                <w:sz w:val="18"/>
                <w:lang w:eastAsia="zh-CN"/>
              </w:rPr>
              <w:t xml:space="preserve">2: </w:t>
            </w:r>
            <w:r w:rsidR="001F4B2E" w:rsidRPr="00DB3C38">
              <w:rPr>
                <w:rFonts w:ascii="Arial" w:hAnsi="Arial" w:cs="Arial"/>
                <w:sz w:val="18"/>
                <w:lang w:eastAsia="zh-CN"/>
              </w:rPr>
              <w:t xml:space="preserve">If a UE sets bit 0 and bit 1 of the UE-role list simultaneously, </w:t>
            </w:r>
            <w:r w:rsidR="00BD439C" w:rsidRPr="00DB3C38">
              <w:rPr>
                <w:rFonts w:ascii="Arial" w:hAnsi="Arial" w:cs="Arial"/>
                <w:sz w:val="18"/>
                <w:lang w:eastAsia="zh-CN"/>
              </w:rPr>
              <w:t>it is unclear the exact meaning</w:t>
            </w:r>
            <w:r w:rsidR="00BD439C" w:rsidRPr="00DB3C38">
              <w:rPr>
                <w:rFonts w:ascii="Arial" w:hAnsi="Arial" w:cs="Arial" w:hint="eastAsia"/>
                <w:sz w:val="18"/>
                <w:lang w:eastAsia="zh-CN"/>
              </w:rPr>
              <w:t>.</w:t>
            </w:r>
            <w:r w:rsidR="00BD439C" w:rsidRPr="00DB3C38">
              <w:rPr>
                <w:rFonts w:ascii="Arial" w:hAnsi="Arial" w:cs="Arial"/>
                <w:sz w:val="18"/>
                <w:lang w:eastAsia="zh-CN"/>
              </w:rPr>
              <w:t xml:space="preserve"> In this way, does</w:t>
            </w:r>
            <w:r w:rsidR="000D3D06" w:rsidRPr="00DB3C38">
              <w:rPr>
                <w:rFonts w:ascii="Arial" w:hAnsi="Arial" w:cs="Arial"/>
                <w:sz w:val="18"/>
                <w:lang w:eastAsia="zh-CN"/>
              </w:rPr>
              <w:t xml:space="preserve"> the UE request</w:t>
            </w:r>
            <w:r w:rsidR="005B1572" w:rsidRPr="00DB3C38">
              <w:rPr>
                <w:rFonts w:ascii="Arial" w:hAnsi="Arial" w:cs="Arial"/>
                <w:sz w:val="18"/>
                <w:lang w:eastAsia="zh-CN"/>
              </w:rPr>
              <w:t>s</w:t>
            </w:r>
            <w:r w:rsidR="000D3D06" w:rsidRPr="00DB3C38">
              <w:rPr>
                <w:rFonts w:ascii="Arial" w:hAnsi="Arial" w:cs="Arial"/>
                <w:sz w:val="18"/>
                <w:lang w:eastAsia="zh-CN"/>
              </w:rPr>
              <w:t xml:space="preserve"> to discover a UE supporting to act as an SL anchor UE and an SL server UE both, or a UE supporting</w:t>
            </w:r>
            <w:r w:rsidR="005B1572" w:rsidRPr="00DB3C38">
              <w:rPr>
                <w:rFonts w:ascii="Arial" w:hAnsi="Arial" w:cs="Arial"/>
                <w:sz w:val="18"/>
                <w:lang w:eastAsia="zh-CN"/>
              </w:rPr>
              <w:t xml:space="preserve"> to act as</w:t>
            </w:r>
            <w:r w:rsidR="000D3D06" w:rsidRPr="00DB3C38">
              <w:rPr>
                <w:rFonts w:ascii="Arial" w:hAnsi="Arial" w:cs="Arial"/>
                <w:sz w:val="18"/>
                <w:lang w:eastAsia="zh-CN"/>
              </w:rPr>
              <w:t xml:space="preserve"> either SL anchor UE or SL server UE?</w:t>
            </w:r>
          </w:p>
        </w:tc>
      </w:tr>
      <w:tr w:rsidR="00DB3C38" w:rsidRPr="00DB3C38" w14:paraId="6B5AE892" w14:textId="77777777" w:rsidTr="00DB3C38">
        <w:tc>
          <w:tcPr>
            <w:tcW w:w="10081" w:type="dxa"/>
            <w:shd w:val="clear" w:color="auto" w:fill="FBE4D5"/>
          </w:tcPr>
          <w:p w14:paraId="37484A65" w14:textId="04170CD5" w:rsidR="003F3953" w:rsidRPr="00DB3C38" w:rsidRDefault="003F3953" w:rsidP="00DB3C38">
            <w:pPr>
              <w:spacing w:after="120"/>
              <w:rPr>
                <w:rFonts w:ascii="Arial" w:hAnsi="Arial" w:cs="Arial"/>
                <w:b/>
                <w:sz w:val="18"/>
                <w:lang w:eastAsia="zh-CN"/>
              </w:rPr>
            </w:pPr>
            <w:r w:rsidRPr="00DB3C38">
              <w:rPr>
                <w:rFonts w:ascii="Arial" w:hAnsi="Arial" w:cs="Arial"/>
                <w:b/>
                <w:sz w:val="18"/>
                <w:lang w:eastAsia="zh-CN"/>
              </w:rPr>
              <w:t>Issue</w:t>
            </w:r>
            <w:r w:rsidRPr="00DB3C38">
              <w:rPr>
                <w:rFonts w:ascii="Arial" w:hAnsi="Arial" w:cs="Arial"/>
                <w:b/>
                <w:sz w:val="18"/>
                <w:lang w:val="en-US" w:eastAsia="zh-CN"/>
              </w:rPr>
              <w:t> </w:t>
            </w:r>
            <w:r w:rsidRPr="00DB3C38">
              <w:rPr>
                <w:rFonts w:ascii="Arial" w:hAnsi="Arial" w:cs="Arial"/>
                <w:b/>
                <w:sz w:val="18"/>
                <w:lang w:val="en-US" w:eastAsia="zh-CN"/>
              </w:rPr>
              <w:t>3</w:t>
            </w:r>
            <w:r w:rsidRPr="00DB3C38">
              <w:rPr>
                <w:rFonts w:ascii="Arial" w:hAnsi="Arial" w:cs="Arial"/>
                <w:b/>
                <w:sz w:val="18"/>
                <w:lang w:eastAsia="zh-CN"/>
              </w:rPr>
              <w:t>:</w:t>
            </w:r>
            <w:r w:rsidRPr="00DB3C38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DB3C38">
              <w:rPr>
                <w:rFonts w:ascii="Arial" w:hAnsi="Arial" w:cs="Arial"/>
                <w:sz w:val="18"/>
                <w:lang w:eastAsia="zh-CN"/>
              </w:rPr>
              <w:t xml:space="preserve">What does it mean if a UE indicates to support UE role as a SL target UE </w:t>
            </w:r>
            <w:r w:rsidR="00B97028" w:rsidRPr="00DB3C38">
              <w:rPr>
                <w:rFonts w:ascii="Arial" w:hAnsi="Arial" w:cs="Arial"/>
                <w:sz w:val="18"/>
                <w:lang w:eastAsia="zh-CN"/>
              </w:rPr>
              <w:t xml:space="preserve">by setting bit 2 </w:t>
            </w:r>
            <w:r w:rsidR="00685122" w:rsidRPr="00DB3C38">
              <w:rPr>
                <w:rFonts w:ascii="Arial" w:hAnsi="Arial" w:cs="Arial"/>
                <w:sz w:val="18"/>
                <w:lang w:eastAsia="zh-CN"/>
              </w:rPr>
              <w:t>of the UE-role list</w:t>
            </w:r>
            <w:r w:rsidR="00685122" w:rsidRPr="00DB3C3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DB3C38">
              <w:rPr>
                <w:rFonts w:ascii="Arial" w:hAnsi="Arial" w:cs="Arial"/>
                <w:sz w:val="18"/>
                <w:lang w:eastAsia="zh-CN"/>
              </w:rPr>
              <w:t>in a solicitation message</w:t>
            </w:r>
            <w:r w:rsidR="00B97028" w:rsidRPr="00DB3C38">
              <w:rPr>
                <w:rFonts w:ascii="Arial" w:hAnsi="Arial" w:cs="Arial"/>
                <w:sz w:val="18"/>
                <w:lang w:eastAsia="zh-CN"/>
              </w:rPr>
              <w:t>?</w:t>
            </w:r>
          </w:p>
        </w:tc>
      </w:tr>
    </w:tbl>
    <w:p w14:paraId="4DBD952A" w14:textId="4345192C" w:rsidR="003118DC" w:rsidRDefault="003118DC" w:rsidP="00D46736">
      <w:pPr>
        <w:ind w:leftChars="200" w:left="400"/>
        <w:rPr>
          <w:rFonts w:ascii="Arial" w:hAnsi="Arial" w:cs="Arial"/>
          <w:b/>
          <w:bCs/>
          <w:lang w:eastAsia="zh-CN"/>
        </w:rPr>
      </w:pPr>
    </w:p>
    <w:tbl>
      <w:tblPr>
        <w:tblW w:w="10081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10081"/>
      </w:tblGrid>
      <w:tr w:rsidR="00DB3C38" w:rsidRPr="00DB3C38" w14:paraId="10488FFE" w14:textId="77777777" w:rsidTr="00DB3C38">
        <w:tc>
          <w:tcPr>
            <w:tcW w:w="10081" w:type="dxa"/>
            <w:shd w:val="clear" w:color="auto" w:fill="DEEAF6"/>
          </w:tcPr>
          <w:p w14:paraId="4F33C63A" w14:textId="654F2FD1" w:rsidR="00E777A7" w:rsidRPr="00DB3C38" w:rsidRDefault="00E777A7" w:rsidP="00DB3C38">
            <w:pPr>
              <w:spacing w:after="120"/>
              <w:rPr>
                <w:rFonts w:ascii="Arial" w:hAnsi="Arial" w:cs="Arial"/>
                <w:b/>
                <w:sz w:val="18"/>
                <w:lang w:eastAsia="zh-CN"/>
              </w:rPr>
            </w:pPr>
            <w:r w:rsidRPr="00DB3C38">
              <w:rPr>
                <w:rFonts w:ascii="Arial" w:hAnsi="Arial" w:cs="Arial"/>
                <w:b/>
                <w:sz w:val="18"/>
                <w:lang w:eastAsia="zh-CN"/>
              </w:rPr>
              <w:t>Observation</w:t>
            </w:r>
            <w:r w:rsidRPr="00DB3C38">
              <w:rPr>
                <w:rFonts w:ascii="Arial" w:hAnsi="Arial" w:cs="Arial"/>
                <w:b/>
                <w:sz w:val="18"/>
                <w:lang w:val="en-US" w:eastAsia="zh-CN"/>
              </w:rPr>
              <w:t> </w:t>
            </w:r>
            <w:r w:rsidR="00A73250" w:rsidRPr="00DB3C38">
              <w:rPr>
                <w:rFonts w:ascii="Arial" w:hAnsi="Arial" w:cs="Arial"/>
                <w:b/>
                <w:sz w:val="18"/>
                <w:lang w:val="en-US" w:eastAsia="zh-CN"/>
              </w:rPr>
              <w:t>3</w:t>
            </w:r>
            <w:r w:rsidRPr="00DB3C38">
              <w:rPr>
                <w:rFonts w:ascii="Arial" w:hAnsi="Arial" w:cs="Arial"/>
                <w:b/>
                <w:sz w:val="18"/>
                <w:lang w:eastAsia="zh-CN"/>
              </w:rPr>
              <w:t xml:space="preserve">: </w:t>
            </w:r>
            <w:r w:rsidR="001E39BE" w:rsidRPr="00DB3C38">
              <w:rPr>
                <w:rFonts w:ascii="Arial" w:hAnsi="Arial" w:cs="Arial"/>
                <w:sz w:val="18"/>
                <w:lang w:eastAsia="zh-CN"/>
              </w:rPr>
              <w:t>In the case of "otherwise"</w:t>
            </w:r>
            <w:r w:rsidR="00E142E3" w:rsidRPr="00DB3C38">
              <w:rPr>
                <w:rFonts w:ascii="Arial" w:hAnsi="Arial" w:cs="Arial"/>
                <w:sz w:val="18"/>
                <w:lang w:eastAsia="zh-CN"/>
              </w:rPr>
              <w:t>, it can corresponds to</w:t>
            </w:r>
            <w:r w:rsidR="001E39BE" w:rsidRPr="00DB3C38">
              <w:rPr>
                <w:rFonts w:ascii="Arial" w:hAnsi="Arial" w:cs="Arial"/>
                <w:sz w:val="18"/>
                <w:lang w:eastAsia="zh-CN"/>
              </w:rPr>
              <w:t xml:space="preserve"> the case of response message or announcement message</w:t>
            </w:r>
            <w:r w:rsidR="00E142E3" w:rsidRPr="00DB3C38">
              <w:rPr>
                <w:rFonts w:ascii="Arial" w:hAnsi="Arial" w:cs="Arial"/>
                <w:sz w:val="18"/>
                <w:lang w:eastAsia="zh-CN"/>
              </w:rPr>
              <w:t xml:space="preserve">. For response message, it is not clear </w:t>
            </w:r>
            <w:r w:rsidR="00ED5512" w:rsidRPr="00DB3C38">
              <w:rPr>
                <w:rFonts w:ascii="Arial" w:hAnsi="Arial" w:cs="Arial"/>
                <w:sz w:val="18"/>
                <w:lang w:eastAsia="zh-CN"/>
              </w:rPr>
              <w:t xml:space="preserve">whether </w:t>
            </w:r>
            <w:r w:rsidR="00E142E3" w:rsidRPr="00DB3C38">
              <w:rPr>
                <w:rFonts w:ascii="Arial" w:hAnsi="Arial" w:cs="Arial"/>
                <w:sz w:val="18"/>
                <w:lang w:eastAsia="zh-CN"/>
              </w:rPr>
              <w:t>the UE only indicates the role</w:t>
            </w:r>
            <w:r w:rsidR="00C268B3" w:rsidRPr="00DB3C38">
              <w:rPr>
                <w:rFonts w:ascii="Arial" w:hAnsi="Arial" w:cs="Arial"/>
                <w:sz w:val="18"/>
                <w:lang w:eastAsia="zh-CN"/>
              </w:rPr>
              <w:t>(s)</w:t>
            </w:r>
            <w:r w:rsidR="00E142E3" w:rsidRPr="00DB3C38">
              <w:rPr>
                <w:rFonts w:ascii="Arial" w:hAnsi="Arial" w:cs="Arial"/>
                <w:sz w:val="18"/>
                <w:lang w:eastAsia="zh-CN"/>
              </w:rPr>
              <w:t xml:space="preserve"> corresponding to the role</w:t>
            </w:r>
            <w:r w:rsidR="00C268B3" w:rsidRPr="00DB3C38">
              <w:rPr>
                <w:rFonts w:ascii="Arial" w:hAnsi="Arial" w:cs="Arial"/>
                <w:sz w:val="18"/>
                <w:lang w:eastAsia="zh-CN"/>
              </w:rPr>
              <w:t>(s)</w:t>
            </w:r>
            <w:r w:rsidR="00E142E3" w:rsidRPr="00DB3C38">
              <w:rPr>
                <w:rFonts w:ascii="Arial" w:hAnsi="Arial" w:cs="Arial"/>
                <w:sz w:val="18"/>
                <w:lang w:eastAsia="zh-CN"/>
              </w:rPr>
              <w:t xml:space="preserve"> requested in the solicitation message</w:t>
            </w:r>
            <w:r w:rsidR="00C268B3" w:rsidRPr="00DB3C38">
              <w:rPr>
                <w:rFonts w:ascii="Arial" w:hAnsi="Arial" w:cs="Arial"/>
                <w:sz w:val="18"/>
                <w:lang w:eastAsia="zh-CN"/>
              </w:rPr>
              <w:t>,</w:t>
            </w:r>
            <w:r w:rsidR="00E142E3" w:rsidRPr="00DB3C38">
              <w:rPr>
                <w:rFonts w:ascii="Arial" w:hAnsi="Arial" w:cs="Arial"/>
                <w:sz w:val="18"/>
                <w:lang w:eastAsia="zh-CN"/>
              </w:rPr>
              <w:t xml:space="preserve"> or </w:t>
            </w:r>
            <w:r w:rsidR="00C268B3" w:rsidRPr="00DB3C38">
              <w:rPr>
                <w:rFonts w:ascii="Arial" w:hAnsi="Arial" w:cs="Arial"/>
                <w:sz w:val="18"/>
                <w:lang w:eastAsia="zh-CN"/>
              </w:rPr>
              <w:t xml:space="preserve">indicates </w:t>
            </w:r>
            <w:r w:rsidR="00ED5512" w:rsidRPr="00DB3C38">
              <w:rPr>
                <w:rFonts w:ascii="Arial" w:hAnsi="Arial" w:cs="Arial"/>
                <w:sz w:val="18"/>
                <w:lang w:eastAsia="zh-CN"/>
              </w:rPr>
              <w:t>the role(s) corresponding to the role(s) requested as well as other roles it supports.</w:t>
            </w:r>
          </w:p>
        </w:tc>
      </w:tr>
    </w:tbl>
    <w:p w14:paraId="279EAFA4" w14:textId="77777777" w:rsidR="00E777A7" w:rsidRPr="00E777A7" w:rsidRDefault="00E777A7" w:rsidP="00D46736">
      <w:pPr>
        <w:ind w:leftChars="200" w:left="400"/>
        <w:rPr>
          <w:rFonts w:ascii="Arial" w:hAnsi="Arial" w:cs="Arial" w:hint="eastAsia"/>
          <w:b/>
          <w:bCs/>
          <w:lang w:eastAsia="zh-CN"/>
        </w:rPr>
      </w:pPr>
    </w:p>
    <w:p w14:paraId="75ECC27C" w14:textId="77777777" w:rsidR="00B2198E" w:rsidRDefault="00B2198E" w:rsidP="00D46736">
      <w:pPr>
        <w:spacing w:after="180"/>
        <w:ind w:leftChars="200" w:left="400"/>
      </w:pPr>
      <w:r>
        <w:t>"</w:t>
      </w:r>
    </w:p>
    <w:p w14:paraId="77A46C42" w14:textId="5CFF4276" w:rsidR="00210E19" w:rsidRDefault="00E1368C" w:rsidP="003118DC">
      <w:pPr>
        <w:spacing w:after="180"/>
        <w:rPr>
          <w:rFonts w:hint="eastAsia"/>
          <w:lang w:eastAsia="zh-CN"/>
        </w:rPr>
      </w:pPr>
      <w:r>
        <w:rPr>
          <w:lang w:eastAsia="zh-CN"/>
        </w:rPr>
        <w:t>The procedure of ranging and sidelink p</w:t>
      </w:r>
      <w:r w:rsidRPr="00E1368C">
        <w:rPr>
          <w:lang w:eastAsia="zh-CN"/>
        </w:rPr>
        <w:t>ositioning UE discovery in Model B</w:t>
      </w:r>
      <w:r>
        <w:rPr>
          <w:lang w:eastAsia="zh-CN"/>
        </w:rPr>
        <w:t xml:space="preserve"> is described as excerpted from TS</w:t>
      </w:r>
      <w:r>
        <w:rPr>
          <w:lang w:val="en-US" w:eastAsia="zh-CN"/>
        </w:rPr>
        <w:t> </w:t>
      </w:r>
      <w:r>
        <w:rPr>
          <w:lang w:eastAsia="zh-CN"/>
        </w:rPr>
        <w:t>23.586 below.</w:t>
      </w:r>
      <w:r w:rsidR="00DD6596">
        <w:rPr>
          <w:lang w:eastAsia="zh-CN"/>
        </w:rPr>
        <w:t xml:space="preserve"> </w:t>
      </w:r>
      <w:r w:rsidR="00DD6596">
        <w:rPr>
          <w:lang w:eastAsia="zh-CN"/>
        </w:rPr>
        <w:t>Related observations and issues are reflected inline below.</w:t>
      </w:r>
    </w:p>
    <w:p w14:paraId="39882611" w14:textId="77777777" w:rsidR="00D664F0" w:rsidRDefault="00D664F0" w:rsidP="00E1368C">
      <w:pPr>
        <w:spacing w:after="180"/>
        <w:ind w:leftChars="200" w:left="400"/>
      </w:pPr>
      <w:r>
        <w:t>"</w:t>
      </w:r>
    </w:p>
    <w:p w14:paraId="14396789" w14:textId="27053DAC" w:rsidR="00211BD7" w:rsidRPr="00211BD7" w:rsidRDefault="00211BD7" w:rsidP="00E1368C">
      <w:pPr>
        <w:keepNext/>
        <w:keepLines/>
        <w:overflowPunct w:val="0"/>
        <w:autoSpaceDE w:val="0"/>
        <w:autoSpaceDN w:val="0"/>
        <w:adjustRightInd w:val="0"/>
        <w:spacing w:before="120" w:after="180"/>
        <w:ind w:leftChars="200" w:left="18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" w:name="_Toc133441704"/>
      <w:bookmarkStart w:id="3" w:name="_Toc134242671"/>
      <w:bookmarkStart w:id="4" w:name="_Toc136480566"/>
      <w:bookmarkStart w:id="5" w:name="_Toc136480679"/>
      <w:bookmarkStart w:id="6" w:name="_Toc162425758"/>
      <w:r w:rsidRPr="00211BD7">
        <w:rPr>
          <w:rFonts w:ascii="Arial" w:eastAsia="Times New Roman" w:hAnsi="Arial"/>
          <w:sz w:val="24"/>
          <w:lang w:eastAsia="en-GB"/>
        </w:rPr>
        <w:t>6.4.2.1</w:t>
      </w:r>
      <w:r w:rsidRPr="00211BD7">
        <w:rPr>
          <w:rFonts w:ascii="Arial" w:eastAsia="Times New Roman" w:hAnsi="Arial"/>
          <w:sz w:val="24"/>
          <w:lang w:eastAsia="en-GB"/>
        </w:rPr>
        <w:tab/>
        <w:t>Ranging/SL Positioning UE direct discovery</w:t>
      </w:r>
      <w:bookmarkEnd w:id="2"/>
      <w:bookmarkEnd w:id="3"/>
      <w:bookmarkEnd w:id="4"/>
      <w:bookmarkEnd w:id="5"/>
      <w:bookmarkEnd w:id="6"/>
    </w:p>
    <w:p w14:paraId="7D104C2A" w14:textId="37292C86" w:rsidR="003118DC" w:rsidRPr="002D0CED" w:rsidRDefault="003118DC" w:rsidP="00E1368C">
      <w:pPr>
        <w:spacing w:after="180"/>
        <w:ind w:leftChars="200" w:left="400"/>
      </w:pPr>
      <w:r w:rsidRPr="002D0CED">
        <w:t>Figure 6.4.2.1-2 illustrates the procedure for Ranging/SL Positioning UE discovery with 5G ProSe capable in Model B discovery.</w:t>
      </w:r>
    </w:p>
    <w:p w14:paraId="7546D447" w14:textId="77777777" w:rsidR="003118DC" w:rsidRPr="002D0CED" w:rsidRDefault="003118DC" w:rsidP="00E1368C">
      <w:pPr>
        <w:keepNext/>
        <w:keepLines/>
        <w:overflowPunct w:val="0"/>
        <w:autoSpaceDE w:val="0"/>
        <w:autoSpaceDN w:val="0"/>
        <w:adjustRightInd w:val="0"/>
        <w:spacing w:before="60" w:after="180"/>
        <w:ind w:leftChars="200" w:left="400"/>
        <w:jc w:val="center"/>
        <w:textAlignment w:val="baseline"/>
        <w:rPr>
          <w:rFonts w:ascii="Arial" w:hAnsi="Arial"/>
          <w:b/>
        </w:rPr>
      </w:pPr>
      <w:r w:rsidRPr="002D0CED">
        <w:rPr>
          <w:rFonts w:ascii="Arial" w:eastAsia="Times New Roman" w:hAnsi="Arial"/>
          <w:b/>
          <w:lang w:eastAsia="en-GB"/>
        </w:rPr>
        <w:object w:dxaOrig="10815" w:dyaOrig="2880" w14:anchorId="3AEDBE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5pt;height:128.2pt" o:ole="">
            <v:imagedata r:id="rId8" o:title=""/>
          </v:shape>
          <o:OLEObject Type="Embed" ProgID="Visio.Drawing.15" ShapeID="_x0000_i1025" DrawAspect="Content" ObjectID="_1777669939" r:id="rId9"/>
        </w:object>
      </w:r>
    </w:p>
    <w:p w14:paraId="394A8CB9" w14:textId="77777777" w:rsidR="003118DC" w:rsidRPr="002D0CED" w:rsidRDefault="003118DC" w:rsidP="00E1368C">
      <w:pPr>
        <w:keepLines/>
        <w:overflowPunct w:val="0"/>
        <w:autoSpaceDE w:val="0"/>
        <w:autoSpaceDN w:val="0"/>
        <w:adjustRightInd w:val="0"/>
        <w:spacing w:after="240"/>
        <w:ind w:leftChars="200" w:left="40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7" w:name="_CRFigure6_4_2_12"/>
      <w:r w:rsidRPr="002D0CED">
        <w:rPr>
          <w:rFonts w:ascii="Arial" w:eastAsia="Times New Roman" w:hAnsi="Arial"/>
          <w:b/>
          <w:lang w:eastAsia="zh-CN"/>
        </w:rPr>
        <w:t xml:space="preserve">Figure </w:t>
      </w:r>
      <w:bookmarkEnd w:id="7"/>
      <w:r w:rsidRPr="002D0CED">
        <w:rPr>
          <w:rFonts w:ascii="Arial" w:eastAsia="Times New Roman" w:hAnsi="Arial"/>
          <w:b/>
          <w:lang w:eastAsia="zh-CN"/>
        </w:rPr>
        <w:t>6.4.2.1-2: Ranging/SL Positioning UE discovery in Model B</w:t>
      </w:r>
    </w:p>
    <w:p w14:paraId="7C056274" w14:textId="77777777" w:rsidR="003118DC" w:rsidRPr="002D0CED" w:rsidRDefault="003118DC" w:rsidP="00E1368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Times New Roman"/>
          <w:lang w:eastAsia="en-GB"/>
        </w:rPr>
      </w:pPr>
      <w:r w:rsidRPr="002D0CED">
        <w:rPr>
          <w:rFonts w:eastAsia="Times New Roman"/>
          <w:lang w:eastAsia="en-GB"/>
        </w:rPr>
        <w:lastRenderedPageBreak/>
        <w:t>1.</w:t>
      </w:r>
      <w:r w:rsidRPr="002D0CED">
        <w:rPr>
          <w:rFonts w:eastAsia="Times New Roman"/>
          <w:lang w:eastAsia="en-GB"/>
        </w:rPr>
        <w:tab/>
        <w:t xml:space="preserve">The Discoverer UE (UE-1) sends a Ranging/SL Positioning Solicitation message. The Ranging/SL Positioning Solicitation message includes the Type of Discovery Message, security protection element, optionally User Info ID of Discoveree UE, User Info ID of Discoverer UE and </w:t>
      </w:r>
      <w:r w:rsidRPr="00DF3544">
        <w:rPr>
          <w:rFonts w:eastAsia="Times New Roman"/>
          <w:lang w:eastAsia="en-GB"/>
        </w:rPr>
        <w:t>optionally RSPP metadata information</w:t>
      </w:r>
      <w:r w:rsidRPr="002D0CED">
        <w:rPr>
          <w:rFonts w:eastAsia="Times New Roman"/>
          <w:lang w:eastAsia="en-GB"/>
        </w:rPr>
        <w:t>.</w:t>
      </w:r>
    </w:p>
    <w:p w14:paraId="759F06C1" w14:textId="77777777" w:rsidR="003118DC" w:rsidRPr="002D0CED" w:rsidRDefault="003118DC" w:rsidP="00E1368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Times New Roman"/>
          <w:lang w:eastAsia="en-GB"/>
        </w:rPr>
      </w:pPr>
      <w:r>
        <w:rPr>
          <w:lang w:eastAsia="zh-CN"/>
        </w:rPr>
        <w:t>… …</w:t>
      </w:r>
    </w:p>
    <w:p w14:paraId="6A929402" w14:textId="73B5FB69" w:rsidR="008C0DAC" w:rsidRPr="002D0CED" w:rsidRDefault="003118DC" w:rsidP="00E1368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Times New Roman"/>
          <w:lang w:eastAsia="en-GB"/>
        </w:rPr>
      </w:pPr>
      <w:r w:rsidRPr="002D0CED">
        <w:rPr>
          <w:rFonts w:eastAsia="Times New Roman"/>
          <w:lang w:eastAsia="en-GB"/>
        </w:rPr>
        <w:tab/>
      </w:r>
      <w:r w:rsidRPr="00DF3544">
        <w:rPr>
          <w:rFonts w:eastAsia="Times New Roman"/>
          <w:lang w:eastAsia="en-GB"/>
        </w:rPr>
        <w:t>The contents of RSPP metadata information (e.g., the UE Role) are defined in clause 6.11 of TS 38.355 [12].</w:t>
      </w:r>
    </w:p>
    <w:p w14:paraId="6DDEE495" w14:textId="77777777" w:rsidR="003118DC" w:rsidRPr="002D0CED" w:rsidRDefault="003118DC" w:rsidP="00E1368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Times New Roman"/>
          <w:lang w:eastAsia="en-GB"/>
        </w:rPr>
      </w:pPr>
      <w:r w:rsidRPr="002D0CED">
        <w:rPr>
          <w:rFonts w:eastAsia="Times New Roman"/>
          <w:lang w:eastAsia="en-GB"/>
        </w:rPr>
        <w:t>2</w:t>
      </w:r>
      <w:r w:rsidRPr="002D0CED">
        <w:rPr>
          <w:rFonts w:eastAsia="Times New Roman"/>
          <w:lang w:eastAsia="en-GB"/>
        </w:rPr>
        <w:tab/>
        <w:t>The Discoveree UE that matches the Ranging/SL Positioning solicitation message (e.g. RSPP metadata information) responds to the Discoverer UE with the Ranging/SL Positioning Response message. The Ranging/SL Positioning Response message includes Type of Discovery Message, security protection element, RSPP metadata information, optionally serving PLMN ID of Discoveree UE, user Info ID of the Discoveree UE.</w:t>
      </w:r>
    </w:p>
    <w:p w14:paraId="1AF4293C" w14:textId="77777777" w:rsidR="003118DC" w:rsidRPr="002D0CED" w:rsidRDefault="003118DC" w:rsidP="00E1368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Times New Roman"/>
          <w:lang w:eastAsia="en-GB"/>
        </w:rPr>
      </w:pPr>
      <w:r>
        <w:rPr>
          <w:lang w:eastAsia="en-GB"/>
        </w:rPr>
        <w:t>… …</w:t>
      </w:r>
    </w:p>
    <w:p w14:paraId="23DE9513" w14:textId="77777777" w:rsidR="003118DC" w:rsidRPr="002D0CED" w:rsidRDefault="003118DC" w:rsidP="00E1368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Times New Roman"/>
          <w:lang w:eastAsia="en-GB"/>
        </w:rPr>
      </w:pPr>
      <w:r w:rsidRPr="002D0CED">
        <w:rPr>
          <w:rFonts w:eastAsia="Times New Roman"/>
          <w:lang w:eastAsia="en-GB"/>
        </w:rPr>
        <w:tab/>
      </w:r>
      <w:r w:rsidRPr="002D0CED">
        <w:rPr>
          <w:rFonts w:eastAsia="Times New Roman"/>
          <w:highlight w:val="yellow"/>
          <w:lang w:eastAsia="en-GB"/>
        </w:rPr>
        <w:t>Discoveree UE sends the Response message only if it is authorized to be the corresponding UE role in the solicitation message.</w:t>
      </w:r>
    </w:p>
    <w:tbl>
      <w:tblPr>
        <w:tblW w:w="10081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10081"/>
      </w:tblGrid>
      <w:tr w:rsidR="00DB3C38" w:rsidRPr="00DB3C38" w14:paraId="5FE958E5" w14:textId="77777777" w:rsidTr="00DB3C38">
        <w:tc>
          <w:tcPr>
            <w:tcW w:w="10081" w:type="dxa"/>
            <w:shd w:val="clear" w:color="auto" w:fill="DEEAF6"/>
          </w:tcPr>
          <w:p w14:paraId="60CA407C" w14:textId="77777777" w:rsidR="008955D1" w:rsidRPr="00DB3C38" w:rsidRDefault="008C0DAC" w:rsidP="00DB3C38">
            <w:pPr>
              <w:spacing w:after="120"/>
              <w:rPr>
                <w:rFonts w:ascii="Arial" w:hAnsi="Arial" w:cs="Arial"/>
                <w:sz w:val="18"/>
                <w:lang w:eastAsia="zh-CN"/>
              </w:rPr>
            </w:pPr>
            <w:r w:rsidRPr="00DB3C38">
              <w:rPr>
                <w:rFonts w:ascii="Arial" w:hAnsi="Arial" w:cs="Arial"/>
                <w:b/>
                <w:sz w:val="18"/>
                <w:lang w:eastAsia="zh-CN"/>
              </w:rPr>
              <w:t>Observation</w:t>
            </w:r>
            <w:r w:rsidRPr="00DB3C38">
              <w:rPr>
                <w:rFonts w:ascii="Arial" w:hAnsi="Arial" w:cs="Arial"/>
                <w:b/>
                <w:sz w:val="18"/>
                <w:lang w:val="en-US" w:eastAsia="zh-CN"/>
              </w:rPr>
              <w:t> </w:t>
            </w:r>
            <w:r w:rsidR="00E777A7" w:rsidRPr="00DB3C38">
              <w:rPr>
                <w:rFonts w:ascii="Arial" w:hAnsi="Arial" w:cs="Arial"/>
                <w:b/>
                <w:sz w:val="18"/>
                <w:lang w:val="en-US" w:eastAsia="zh-CN"/>
              </w:rPr>
              <w:t>4</w:t>
            </w:r>
            <w:r w:rsidRPr="00DB3C38">
              <w:rPr>
                <w:rFonts w:ascii="Arial" w:hAnsi="Arial" w:cs="Arial"/>
                <w:b/>
                <w:sz w:val="18"/>
                <w:lang w:eastAsia="zh-CN"/>
              </w:rPr>
              <w:t xml:space="preserve">: </w:t>
            </w:r>
            <w:r w:rsidR="00DF3544" w:rsidRPr="00DB3C38">
              <w:rPr>
                <w:rFonts w:ascii="Arial" w:hAnsi="Arial" w:cs="Arial"/>
                <w:sz w:val="18"/>
                <w:lang w:eastAsia="zh-CN"/>
              </w:rPr>
              <w:t xml:space="preserve">According to the </w:t>
            </w:r>
            <w:r w:rsidR="00E32479" w:rsidRPr="00DB3C38">
              <w:rPr>
                <w:rFonts w:ascii="Arial" w:hAnsi="Arial" w:cs="Arial"/>
                <w:sz w:val="18"/>
                <w:lang w:eastAsia="zh-CN"/>
              </w:rPr>
              <w:t>yellow highlighted texts</w:t>
            </w:r>
            <w:r w:rsidR="00DF3544" w:rsidRPr="00DB3C38">
              <w:rPr>
                <w:rFonts w:ascii="Arial" w:hAnsi="Arial" w:cs="Arial"/>
                <w:sz w:val="18"/>
                <w:lang w:eastAsia="zh-CN"/>
              </w:rPr>
              <w:t xml:space="preserve"> above</w:t>
            </w:r>
            <w:r w:rsidR="00E32479" w:rsidRPr="00DB3C38">
              <w:rPr>
                <w:rFonts w:ascii="Arial" w:hAnsi="Arial" w:cs="Arial"/>
                <w:sz w:val="18"/>
                <w:lang w:eastAsia="zh-CN"/>
              </w:rPr>
              <w:t>,</w:t>
            </w:r>
            <w:r w:rsidR="00DF1DA6" w:rsidRPr="00DB3C3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3475C3" w:rsidRPr="00DB3C38">
              <w:rPr>
                <w:rFonts w:ascii="Arial" w:hAnsi="Arial" w:cs="Arial"/>
                <w:sz w:val="18"/>
                <w:lang w:eastAsia="zh-CN"/>
              </w:rPr>
              <w:t xml:space="preserve">for the condition </w:t>
            </w:r>
            <w:r w:rsidR="00A63283" w:rsidRPr="00DB3C38">
              <w:rPr>
                <w:rFonts w:ascii="Arial" w:hAnsi="Arial" w:cs="Arial"/>
                <w:sz w:val="18"/>
                <w:lang w:eastAsia="zh-CN"/>
              </w:rPr>
              <w:t>"only if it is authorized to be the corresponding UE role in the solicitation message"</w:t>
            </w:r>
            <w:r w:rsidR="003475C3" w:rsidRPr="00DB3C38">
              <w:rPr>
                <w:rFonts w:ascii="Arial" w:hAnsi="Arial" w:cs="Arial"/>
                <w:sz w:val="18"/>
                <w:lang w:eastAsia="zh-CN"/>
              </w:rPr>
              <w:t xml:space="preserve">, </w:t>
            </w:r>
            <w:r w:rsidR="00E777A7" w:rsidRPr="00DB3C38">
              <w:rPr>
                <w:rFonts w:ascii="Arial" w:hAnsi="Arial" w:cs="Arial"/>
                <w:sz w:val="18"/>
                <w:lang w:eastAsia="zh-CN"/>
              </w:rPr>
              <w:t>it can</w:t>
            </w:r>
            <w:r w:rsidR="003475C3" w:rsidRPr="00DB3C38">
              <w:rPr>
                <w:rFonts w:ascii="Arial" w:hAnsi="Arial" w:cs="Arial"/>
                <w:sz w:val="18"/>
                <w:lang w:eastAsia="zh-CN"/>
              </w:rPr>
              <w:t xml:space="preserve"> be interpreted </w:t>
            </w:r>
            <w:r w:rsidR="00EB536C" w:rsidRPr="00DB3C38">
              <w:rPr>
                <w:rFonts w:ascii="Arial" w:hAnsi="Arial" w:cs="Arial"/>
                <w:sz w:val="18"/>
                <w:lang w:eastAsia="zh-CN"/>
              </w:rPr>
              <w:t>as</w:t>
            </w:r>
            <w:r w:rsidR="008955D1" w:rsidRPr="00DB3C38">
              <w:rPr>
                <w:rFonts w:ascii="Arial" w:hAnsi="Arial" w:cs="Arial"/>
                <w:sz w:val="18"/>
                <w:lang w:eastAsia="zh-CN"/>
              </w:rPr>
              <w:t>:</w:t>
            </w:r>
          </w:p>
          <w:p w14:paraId="6524AA03" w14:textId="77777777" w:rsidR="008955D1" w:rsidRPr="00DB3C38" w:rsidRDefault="008955D1" w:rsidP="00DB3C38">
            <w:pPr>
              <w:spacing w:after="120"/>
              <w:rPr>
                <w:rFonts w:ascii="Arial" w:hAnsi="Arial" w:cs="Arial"/>
                <w:sz w:val="18"/>
                <w:lang w:eastAsia="zh-CN"/>
              </w:rPr>
            </w:pPr>
            <w:r w:rsidRPr="00DB3C38">
              <w:rPr>
                <w:rFonts w:ascii="Arial" w:hAnsi="Arial" w:cs="Arial"/>
                <w:sz w:val="18"/>
                <w:lang w:eastAsia="zh-CN"/>
              </w:rPr>
              <w:t xml:space="preserve">- </w:t>
            </w:r>
            <w:r w:rsidR="003475C3" w:rsidRPr="00DB3C38">
              <w:rPr>
                <w:rFonts w:ascii="Arial" w:hAnsi="Arial" w:cs="Arial"/>
                <w:sz w:val="18"/>
                <w:lang w:eastAsia="zh-CN"/>
              </w:rPr>
              <w:t>"only if the UE's supporting role(s) are fully corresponding to the role(s) requested in the solicitation message"</w:t>
            </w:r>
            <w:r w:rsidRPr="00DB3C38">
              <w:rPr>
                <w:rFonts w:ascii="Arial" w:hAnsi="Arial" w:cs="Arial"/>
                <w:sz w:val="18"/>
                <w:lang w:eastAsia="zh-CN"/>
              </w:rPr>
              <w:t>; or</w:t>
            </w:r>
          </w:p>
          <w:p w14:paraId="4E81AD7C" w14:textId="0D6D8C09" w:rsidR="008C0DAC" w:rsidRPr="00DB3C38" w:rsidRDefault="008955D1" w:rsidP="00DB3C38">
            <w:pPr>
              <w:spacing w:after="120"/>
              <w:rPr>
                <w:rFonts w:ascii="Arial" w:hAnsi="Arial" w:cs="Arial" w:hint="eastAsia"/>
                <w:b/>
                <w:sz w:val="18"/>
                <w:lang w:eastAsia="zh-CN"/>
              </w:rPr>
            </w:pPr>
            <w:r w:rsidRPr="00DB3C38">
              <w:rPr>
                <w:rFonts w:ascii="Arial" w:hAnsi="Arial" w:cs="Arial"/>
                <w:sz w:val="18"/>
                <w:lang w:eastAsia="zh-CN"/>
              </w:rPr>
              <w:t xml:space="preserve">- </w:t>
            </w:r>
            <w:r w:rsidR="0000593B" w:rsidRPr="00DB3C38">
              <w:rPr>
                <w:rFonts w:ascii="Arial" w:hAnsi="Arial" w:cs="Arial"/>
                <w:sz w:val="18"/>
                <w:lang w:eastAsia="zh-CN"/>
              </w:rPr>
              <w:t>"</w:t>
            </w:r>
            <w:r w:rsidR="00061CC5" w:rsidRPr="00DB3C38">
              <w:rPr>
                <w:rFonts w:ascii="Arial" w:hAnsi="Arial" w:cs="Arial"/>
                <w:sz w:val="18"/>
                <w:lang w:eastAsia="zh-CN"/>
              </w:rPr>
              <w:t>as long as</w:t>
            </w:r>
            <w:bookmarkStart w:id="8" w:name="_GoBack"/>
            <w:bookmarkEnd w:id="8"/>
            <w:r w:rsidR="0000593B" w:rsidRPr="00DB3C38">
              <w:rPr>
                <w:rFonts w:ascii="Arial" w:hAnsi="Arial" w:cs="Arial"/>
                <w:sz w:val="18"/>
                <w:lang w:eastAsia="zh-CN"/>
              </w:rPr>
              <w:t xml:space="preserve"> the UE's supporting role(s) matches</w:t>
            </w:r>
            <w:r w:rsidR="004D7C84" w:rsidRPr="00DB3C3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4D7C84" w:rsidRPr="00DB3C38">
              <w:rPr>
                <w:rFonts w:ascii="Arial" w:hAnsi="Arial" w:cs="Arial"/>
                <w:sz w:val="18"/>
                <w:lang w:eastAsia="zh-CN"/>
              </w:rPr>
              <w:t>at least</w:t>
            </w:r>
            <w:r w:rsidR="0000593B" w:rsidRPr="00DB3C38">
              <w:rPr>
                <w:rFonts w:ascii="Arial" w:hAnsi="Arial" w:cs="Arial"/>
                <w:sz w:val="18"/>
                <w:lang w:eastAsia="zh-CN"/>
              </w:rPr>
              <w:t xml:space="preserve"> one of the </w:t>
            </w:r>
            <w:r w:rsidR="0000593B" w:rsidRPr="00DB3C38">
              <w:rPr>
                <w:rFonts w:ascii="Arial" w:hAnsi="Arial" w:cs="Arial"/>
                <w:sz w:val="18"/>
                <w:lang w:eastAsia="zh-CN"/>
              </w:rPr>
              <w:t>role(s) requested in the solicitation message</w:t>
            </w:r>
            <w:r w:rsidR="0000593B" w:rsidRPr="00DB3C38">
              <w:rPr>
                <w:rFonts w:ascii="Arial" w:hAnsi="Arial" w:cs="Arial"/>
                <w:sz w:val="18"/>
                <w:lang w:eastAsia="zh-CN"/>
              </w:rPr>
              <w:t>".</w:t>
            </w:r>
          </w:p>
        </w:tc>
      </w:tr>
      <w:tr w:rsidR="00DB3C38" w:rsidRPr="00DB3C38" w14:paraId="36E0AF3C" w14:textId="77777777" w:rsidTr="00DB3C38">
        <w:tblPrEx>
          <w:shd w:val="clear" w:color="auto" w:fill="FBE4D5"/>
        </w:tblPrEx>
        <w:tc>
          <w:tcPr>
            <w:tcW w:w="10081" w:type="dxa"/>
            <w:shd w:val="clear" w:color="auto" w:fill="FBE4D5"/>
          </w:tcPr>
          <w:p w14:paraId="5A31784B" w14:textId="3F89122E" w:rsidR="00361CC8" w:rsidRPr="00DB3C38" w:rsidRDefault="00361CC8" w:rsidP="00DB3C38">
            <w:pPr>
              <w:spacing w:after="120"/>
              <w:rPr>
                <w:rFonts w:ascii="Arial" w:hAnsi="Arial" w:cs="Arial" w:hint="eastAsia"/>
                <w:b/>
                <w:sz w:val="18"/>
                <w:lang w:eastAsia="zh-CN"/>
              </w:rPr>
            </w:pPr>
            <w:r w:rsidRPr="00DB3C38">
              <w:rPr>
                <w:rFonts w:ascii="Arial" w:hAnsi="Arial" w:cs="Arial"/>
                <w:b/>
                <w:sz w:val="18"/>
                <w:lang w:eastAsia="zh-CN"/>
              </w:rPr>
              <w:t>Issue</w:t>
            </w:r>
            <w:r w:rsidRPr="00DB3C38">
              <w:rPr>
                <w:rFonts w:ascii="Arial" w:hAnsi="Arial" w:cs="Arial"/>
                <w:b/>
                <w:sz w:val="18"/>
                <w:lang w:val="en-US" w:eastAsia="zh-CN"/>
              </w:rPr>
              <w:t> </w:t>
            </w:r>
            <w:r w:rsidRPr="00DB3C38">
              <w:rPr>
                <w:rFonts w:ascii="Arial" w:hAnsi="Arial" w:cs="Arial"/>
                <w:b/>
                <w:sz w:val="18"/>
                <w:lang w:val="en-US" w:eastAsia="zh-CN"/>
              </w:rPr>
              <w:t>4</w:t>
            </w:r>
            <w:r w:rsidRPr="00DB3C38">
              <w:rPr>
                <w:rFonts w:ascii="Arial" w:hAnsi="Arial" w:cs="Arial"/>
                <w:b/>
                <w:sz w:val="18"/>
                <w:lang w:eastAsia="zh-CN"/>
              </w:rPr>
              <w:t>:</w:t>
            </w:r>
            <w:r w:rsidR="0000593B" w:rsidRPr="00DB3C38">
              <w:rPr>
                <w:rFonts w:ascii="Arial" w:hAnsi="Arial" w:cs="Arial"/>
                <w:sz w:val="18"/>
                <w:lang w:eastAsia="zh-CN"/>
              </w:rPr>
              <w:t xml:space="preserve"> With</w:t>
            </w:r>
            <w:r w:rsidR="00B47995" w:rsidRPr="00DB3C38">
              <w:rPr>
                <w:rFonts w:ascii="Arial" w:hAnsi="Arial" w:cs="Arial"/>
                <w:sz w:val="18"/>
                <w:lang w:eastAsia="zh-CN"/>
              </w:rPr>
              <w:t xml:space="preserve"> issue</w:t>
            </w:r>
            <w:r w:rsidR="00B47995" w:rsidRPr="00DB3C38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="00B47995" w:rsidRPr="00DB3C38">
              <w:rPr>
                <w:rFonts w:ascii="Arial" w:hAnsi="Arial" w:cs="Arial"/>
                <w:sz w:val="18"/>
                <w:lang w:eastAsia="zh-CN"/>
              </w:rPr>
              <w:t>2,</w:t>
            </w:r>
            <w:r w:rsidR="005661DD" w:rsidRPr="00DB3C3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B97E5A" w:rsidRPr="00DB3C38">
              <w:rPr>
                <w:rFonts w:ascii="Arial" w:hAnsi="Arial" w:cs="Arial"/>
                <w:sz w:val="18"/>
                <w:lang w:eastAsia="zh-CN"/>
              </w:rPr>
              <w:t>the response message may be implemented with different interpretations</w:t>
            </w:r>
            <w:r w:rsidR="00260E0F" w:rsidRPr="00DB3C38">
              <w:rPr>
                <w:rFonts w:ascii="Arial" w:hAnsi="Arial" w:cs="Arial"/>
                <w:sz w:val="18"/>
                <w:lang w:eastAsia="zh-CN"/>
              </w:rPr>
              <w:t xml:space="preserve"> above</w:t>
            </w:r>
            <w:r w:rsidR="00B97E5A" w:rsidRPr="00DB3C38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</w:tbl>
    <w:p w14:paraId="5DD9D7B9" w14:textId="29F940A3" w:rsidR="003118DC" w:rsidRPr="002D0CED" w:rsidRDefault="008B2C28" w:rsidP="00E1368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… …</w:t>
      </w:r>
    </w:p>
    <w:p w14:paraId="0935B1F2" w14:textId="77777777" w:rsidR="003118DC" w:rsidRDefault="003118DC" w:rsidP="00E1368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eastAsia="Times New Roman"/>
          <w:lang w:eastAsia="en-GB"/>
        </w:rPr>
      </w:pPr>
      <w:r w:rsidRPr="002D0CED">
        <w:rPr>
          <w:rFonts w:eastAsia="Times New Roman"/>
          <w:lang w:eastAsia="en-GB"/>
        </w:rPr>
        <w:tab/>
      </w:r>
      <w:r w:rsidRPr="00DF3544">
        <w:rPr>
          <w:rFonts w:eastAsia="Times New Roman"/>
          <w:lang w:eastAsia="en-GB"/>
        </w:rPr>
        <w:t>The contents of RSPP metadata information (e.g. the UE Role) are defined in clause 6.11 of TS 38.355 [12].</w:t>
      </w:r>
    </w:p>
    <w:p w14:paraId="542160DB" w14:textId="43602FF5" w:rsidR="00482DA7" w:rsidRPr="00DB3C38" w:rsidRDefault="00DF3544" w:rsidP="00E1368C">
      <w:pPr>
        <w:overflowPunct w:val="0"/>
        <w:autoSpaceDE w:val="0"/>
        <w:autoSpaceDN w:val="0"/>
        <w:adjustRightInd w:val="0"/>
        <w:spacing w:after="180"/>
        <w:ind w:leftChars="342" w:left="968" w:hanging="284"/>
        <w:textAlignment w:val="baseline"/>
        <w:rPr>
          <w:rFonts w:hint="eastAsia"/>
          <w:lang w:eastAsia="zh-CN"/>
        </w:rPr>
      </w:pPr>
      <w:r w:rsidRPr="00DB3C38">
        <w:rPr>
          <w:lang w:eastAsia="zh-CN"/>
        </w:rPr>
        <w:t>… …</w:t>
      </w:r>
    </w:p>
    <w:p w14:paraId="5A138BF9" w14:textId="6B3F216C" w:rsidR="003118DC" w:rsidRDefault="00D664F0" w:rsidP="00E1368C">
      <w:pPr>
        <w:spacing w:after="120"/>
        <w:ind w:leftChars="200" w:left="40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"</w:t>
      </w:r>
    </w:p>
    <w:p w14:paraId="6A9B8F7E" w14:textId="77777777" w:rsidR="00D664F0" w:rsidRDefault="00D664F0" w:rsidP="004756C5">
      <w:pPr>
        <w:spacing w:after="120"/>
        <w:rPr>
          <w:rFonts w:ascii="Arial" w:hAnsi="Arial" w:cs="Arial"/>
          <w:lang w:eastAsia="zh-CN"/>
        </w:rPr>
      </w:pPr>
    </w:p>
    <w:p w14:paraId="1B293397" w14:textId="1FF4F3DD" w:rsidR="004756C5" w:rsidRDefault="00AB7F05" w:rsidP="00B6617D">
      <w:pPr>
        <w:pStyle w:val="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>Proposal</w:t>
      </w:r>
    </w:p>
    <w:p w14:paraId="15F2A4AE" w14:textId="64BCA1AB" w:rsidR="007E4EE3" w:rsidRDefault="007E4EE3" w:rsidP="000648C9">
      <w:pPr>
        <w:spacing w:after="120"/>
        <w:rPr>
          <w:lang w:eastAsia="zh-CN"/>
        </w:rPr>
      </w:pPr>
      <w:r>
        <w:rPr>
          <w:lang w:eastAsia="zh-CN"/>
        </w:rPr>
        <w:t xml:space="preserve">CT1 needs to send an LS to </w:t>
      </w:r>
      <w:r w:rsidR="00BB2971">
        <w:rPr>
          <w:lang w:eastAsia="zh-CN"/>
        </w:rPr>
        <w:t xml:space="preserve">RAN2 </w:t>
      </w:r>
      <w:r w:rsidR="005B098A">
        <w:rPr>
          <w:lang w:eastAsia="zh-CN"/>
        </w:rPr>
        <w:t xml:space="preserve">and SA2 </w:t>
      </w:r>
      <w:r w:rsidR="00BB2971">
        <w:rPr>
          <w:lang w:eastAsia="zh-CN"/>
        </w:rPr>
        <w:t>to</w:t>
      </w:r>
      <w:r w:rsidR="005B098A">
        <w:rPr>
          <w:lang w:eastAsia="zh-CN"/>
        </w:rPr>
        <w:t xml:space="preserve"> sort out</w:t>
      </w:r>
      <w:r w:rsidR="00BB2971">
        <w:rPr>
          <w:lang w:eastAsia="zh-CN"/>
        </w:rPr>
        <w:t xml:space="preserve"> the </w:t>
      </w:r>
      <w:r w:rsidR="005B098A">
        <w:rPr>
          <w:lang w:eastAsia="zh-CN"/>
        </w:rPr>
        <w:t>issues</w:t>
      </w:r>
      <w:r w:rsidR="00BB2971">
        <w:rPr>
          <w:lang w:eastAsia="zh-CN"/>
        </w:rPr>
        <w:t xml:space="preserve"> above.</w:t>
      </w:r>
    </w:p>
    <w:p w14:paraId="62FFBF03" w14:textId="75533A33" w:rsidR="007E4EE3" w:rsidRPr="00B6617D" w:rsidRDefault="00EA76F1" w:rsidP="000648C9">
      <w:pPr>
        <w:spacing w:after="120"/>
        <w:rPr>
          <w:lang w:eastAsia="zh-CN"/>
        </w:rPr>
      </w:pPr>
      <w:r>
        <w:rPr>
          <w:lang w:eastAsia="zh-CN"/>
        </w:rPr>
        <w:t>C1-243172 is the LS prepared by ZTE.</w:t>
      </w:r>
    </w:p>
    <w:sectPr w:rsidR="007E4EE3" w:rsidRPr="00B6617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17C60" w14:textId="77777777" w:rsidR="00DB3C38" w:rsidRDefault="00DB3C38">
      <w:r>
        <w:separator/>
      </w:r>
    </w:p>
  </w:endnote>
  <w:endnote w:type="continuationSeparator" w:id="0">
    <w:p w14:paraId="2F5CAFC8" w14:textId="77777777" w:rsidR="00DB3C38" w:rsidRDefault="00DB3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1EB03" w14:textId="77777777" w:rsidR="00DB3C38" w:rsidRDefault="00DB3C38">
      <w:r>
        <w:separator/>
      </w:r>
    </w:p>
  </w:footnote>
  <w:footnote w:type="continuationSeparator" w:id="0">
    <w:p w14:paraId="635472FD" w14:textId="77777777" w:rsidR="00DB3C38" w:rsidRDefault="00DB3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01912"/>
    <w:rsid w:val="0000593B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61CC5"/>
    <w:rsid w:val="000648C9"/>
    <w:rsid w:val="00072A7C"/>
    <w:rsid w:val="00076A61"/>
    <w:rsid w:val="000775E7"/>
    <w:rsid w:val="0007775C"/>
    <w:rsid w:val="000851D5"/>
    <w:rsid w:val="00094F23"/>
    <w:rsid w:val="000967F4"/>
    <w:rsid w:val="000B32C9"/>
    <w:rsid w:val="000B62FE"/>
    <w:rsid w:val="000D3D06"/>
    <w:rsid w:val="000D6D78"/>
    <w:rsid w:val="000E0429"/>
    <w:rsid w:val="000F6614"/>
    <w:rsid w:val="000F6E51"/>
    <w:rsid w:val="00102A24"/>
    <w:rsid w:val="00103FFE"/>
    <w:rsid w:val="00121DA9"/>
    <w:rsid w:val="0013259C"/>
    <w:rsid w:val="00135831"/>
    <w:rsid w:val="001376A6"/>
    <w:rsid w:val="001424CD"/>
    <w:rsid w:val="0014413C"/>
    <w:rsid w:val="00161CED"/>
    <w:rsid w:val="00163D28"/>
    <w:rsid w:val="00166A1B"/>
    <w:rsid w:val="00181F38"/>
    <w:rsid w:val="00192B41"/>
    <w:rsid w:val="00197E4A"/>
    <w:rsid w:val="001A31EF"/>
    <w:rsid w:val="001A7310"/>
    <w:rsid w:val="001B01F1"/>
    <w:rsid w:val="001B2414"/>
    <w:rsid w:val="001B5421"/>
    <w:rsid w:val="001B650D"/>
    <w:rsid w:val="001C5021"/>
    <w:rsid w:val="001D0B09"/>
    <w:rsid w:val="001E39BE"/>
    <w:rsid w:val="001E6729"/>
    <w:rsid w:val="001F4B2E"/>
    <w:rsid w:val="002070CB"/>
    <w:rsid w:val="00210E19"/>
    <w:rsid w:val="00211BD7"/>
    <w:rsid w:val="00230246"/>
    <w:rsid w:val="00233373"/>
    <w:rsid w:val="002336BF"/>
    <w:rsid w:val="00235F9B"/>
    <w:rsid w:val="00236BBA"/>
    <w:rsid w:val="00236D1F"/>
    <w:rsid w:val="002400CC"/>
    <w:rsid w:val="002407FF"/>
    <w:rsid w:val="00250F58"/>
    <w:rsid w:val="00251C63"/>
    <w:rsid w:val="002541D3"/>
    <w:rsid w:val="00256429"/>
    <w:rsid w:val="00260E0F"/>
    <w:rsid w:val="0026253E"/>
    <w:rsid w:val="00272D61"/>
    <w:rsid w:val="00282B43"/>
    <w:rsid w:val="002917E6"/>
    <w:rsid w:val="002919B7"/>
    <w:rsid w:val="00295D61"/>
    <w:rsid w:val="002A24D1"/>
    <w:rsid w:val="002B074C"/>
    <w:rsid w:val="002B2FE7"/>
    <w:rsid w:val="002B34EA"/>
    <w:rsid w:val="002B5361"/>
    <w:rsid w:val="002C1BA4"/>
    <w:rsid w:val="002C47B8"/>
    <w:rsid w:val="002D0373"/>
    <w:rsid w:val="002D0CED"/>
    <w:rsid w:val="002E397B"/>
    <w:rsid w:val="002E3AE2"/>
    <w:rsid w:val="002F7CCB"/>
    <w:rsid w:val="003104C5"/>
    <w:rsid w:val="00310E70"/>
    <w:rsid w:val="003118DC"/>
    <w:rsid w:val="00313F3E"/>
    <w:rsid w:val="00320536"/>
    <w:rsid w:val="00325E33"/>
    <w:rsid w:val="003275E6"/>
    <w:rsid w:val="003475C3"/>
    <w:rsid w:val="00354553"/>
    <w:rsid w:val="00361CC8"/>
    <w:rsid w:val="00381B36"/>
    <w:rsid w:val="00385FA9"/>
    <w:rsid w:val="00392C87"/>
    <w:rsid w:val="003A5FFA"/>
    <w:rsid w:val="003A67E1"/>
    <w:rsid w:val="003B500E"/>
    <w:rsid w:val="003C2E3B"/>
    <w:rsid w:val="003C6D2E"/>
    <w:rsid w:val="003D4593"/>
    <w:rsid w:val="003E2C8B"/>
    <w:rsid w:val="003E5429"/>
    <w:rsid w:val="003E710B"/>
    <w:rsid w:val="003F1C0E"/>
    <w:rsid w:val="003F3953"/>
    <w:rsid w:val="004008D7"/>
    <w:rsid w:val="0040145D"/>
    <w:rsid w:val="0040541B"/>
    <w:rsid w:val="00411339"/>
    <w:rsid w:val="004131BD"/>
    <w:rsid w:val="00416CEA"/>
    <w:rsid w:val="00421AFD"/>
    <w:rsid w:val="00432048"/>
    <w:rsid w:val="004518DB"/>
    <w:rsid w:val="0045663C"/>
    <w:rsid w:val="004726C5"/>
    <w:rsid w:val="004756C5"/>
    <w:rsid w:val="00477EBC"/>
    <w:rsid w:val="004808C4"/>
    <w:rsid w:val="00482DA7"/>
    <w:rsid w:val="004A0A73"/>
    <w:rsid w:val="004A661C"/>
    <w:rsid w:val="004C481F"/>
    <w:rsid w:val="004C4C9B"/>
    <w:rsid w:val="004D2FA0"/>
    <w:rsid w:val="004D6D84"/>
    <w:rsid w:val="004D7C84"/>
    <w:rsid w:val="004E1010"/>
    <w:rsid w:val="004F4E23"/>
    <w:rsid w:val="0050202A"/>
    <w:rsid w:val="0052032E"/>
    <w:rsid w:val="005220FF"/>
    <w:rsid w:val="00544D8F"/>
    <w:rsid w:val="005461F6"/>
    <w:rsid w:val="0054774E"/>
    <w:rsid w:val="00553BDE"/>
    <w:rsid w:val="00554EBF"/>
    <w:rsid w:val="00562495"/>
    <w:rsid w:val="005661DD"/>
    <w:rsid w:val="00577727"/>
    <w:rsid w:val="005777AF"/>
    <w:rsid w:val="00586562"/>
    <w:rsid w:val="00593DC4"/>
    <w:rsid w:val="0059529B"/>
    <w:rsid w:val="005A3249"/>
    <w:rsid w:val="005A4F11"/>
    <w:rsid w:val="005A6ABC"/>
    <w:rsid w:val="005B098A"/>
    <w:rsid w:val="005B1572"/>
    <w:rsid w:val="005B1577"/>
    <w:rsid w:val="005B6DA9"/>
    <w:rsid w:val="005C0CC6"/>
    <w:rsid w:val="005C0FFC"/>
    <w:rsid w:val="005C3F71"/>
    <w:rsid w:val="005C7352"/>
    <w:rsid w:val="005D1F7E"/>
    <w:rsid w:val="005D2738"/>
    <w:rsid w:val="005D4A24"/>
    <w:rsid w:val="005D687F"/>
    <w:rsid w:val="005E12F4"/>
    <w:rsid w:val="005E7235"/>
    <w:rsid w:val="005F041C"/>
    <w:rsid w:val="005F4B34"/>
    <w:rsid w:val="00616E18"/>
    <w:rsid w:val="00620E4F"/>
    <w:rsid w:val="00623868"/>
    <w:rsid w:val="00623AED"/>
    <w:rsid w:val="0062443C"/>
    <w:rsid w:val="00632157"/>
    <w:rsid w:val="00633971"/>
    <w:rsid w:val="0064121E"/>
    <w:rsid w:val="00660354"/>
    <w:rsid w:val="006608E3"/>
    <w:rsid w:val="00665AD3"/>
    <w:rsid w:val="00665B9B"/>
    <w:rsid w:val="00675557"/>
    <w:rsid w:val="00685122"/>
    <w:rsid w:val="006C0DF6"/>
    <w:rsid w:val="006C22A9"/>
    <w:rsid w:val="006C53D4"/>
    <w:rsid w:val="006D3D54"/>
    <w:rsid w:val="006E1A49"/>
    <w:rsid w:val="006E71E3"/>
    <w:rsid w:val="006F1B00"/>
    <w:rsid w:val="006F4B7A"/>
    <w:rsid w:val="006F7727"/>
    <w:rsid w:val="00700A59"/>
    <w:rsid w:val="00710142"/>
    <w:rsid w:val="00712E81"/>
    <w:rsid w:val="007228BE"/>
    <w:rsid w:val="00723919"/>
    <w:rsid w:val="007261D3"/>
    <w:rsid w:val="00741D07"/>
    <w:rsid w:val="007428C2"/>
    <w:rsid w:val="0074596C"/>
    <w:rsid w:val="00762474"/>
    <w:rsid w:val="00762F4C"/>
    <w:rsid w:val="0076456B"/>
    <w:rsid w:val="007814A8"/>
    <w:rsid w:val="00781A62"/>
    <w:rsid w:val="00783C0E"/>
    <w:rsid w:val="00787383"/>
    <w:rsid w:val="00791B51"/>
    <w:rsid w:val="0079452E"/>
    <w:rsid w:val="00795AD1"/>
    <w:rsid w:val="007B5456"/>
    <w:rsid w:val="007B5F65"/>
    <w:rsid w:val="007C6967"/>
    <w:rsid w:val="007D3C7C"/>
    <w:rsid w:val="007E11ED"/>
    <w:rsid w:val="007E4EE3"/>
    <w:rsid w:val="007F1457"/>
    <w:rsid w:val="007F6574"/>
    <w:rsid w:val="00825095"/>
    <w:rsid w:val="00830AD3"/>
    <w:rsid w:val="00841903"/>
    <w:rsid w:val="00850CD4"/>
    <w:rsid w:val="00854A49"/>
    <w:rsid w:val="00881EF3"/>
    <w:rsid w:val="008833A9"/>
    <w:rsid w:val="00884146"/>
    <w:rsid w:val="008955D1"/>
    <w:rsid w:val="008A06BE"/>
    <w:rsid w:val="008A1C1C"/>
    <w:rsid w:val="008A56FD"/>
    <w:rsid w:val="008B2C28"/>
    <w:rsid w:val="008C0DAC"/>
    <w:rsid w:val="008D3DA6"/>
    <w:rsid w:val="008F7444"/>
    <w:rsid w:val="00910AA1"/>
    <w:rsid w:val="00912BB0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82083"/>
    <w:rsid w:val="00990EEE"/>
    <w:rsid w:val="00992EE8"/>
    <w:rsid w:val="00996533"/>
    <w:rsid w:val="009A3833"/>
    <w:rsid w:val="009A5F57"/>
    <w:rsid w:val="009A62E2"/>
    <w:rsid w:val="009B110B"/>
    <w:rsid w:val="009B13F0"/>
    <w:rsid w:val="009B196A"/>
    <w:rsid w:val="009B647F"/>
    <w:rsid w:val="009C265D"/>
    <w:rsid w:val="009C3EA9"/>
    <w:rsid w:val="009D6D9F"/>
    <w:rsid w:val="009E1910"/>
    <w:rsid w:val="009E5DBA"/>
    <w:rsid w:val="009F5654"/>
    <w:rsid w:val="009F6047"/>
    <w:rsid w:val="00A039A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594"/>
    <w:rsid w:val="00A37F26"/>
    <w:rsid w:val="00A37F80"/>
    <w:rsid w:val="00A40692"/>
    <w:rsid w:val="00A4412A"/>
    <w:rsid w:val="00A46B3F"/>
    <w:rsid w:val="00A46F30"/>
    <w:rsid w:val="00A520BF"/>
    <w:rsid w:val="00A61169"/>
    <w:rsid w:val="00A63024"/>
    <w:rsid w:val="00A6312C"/>
    <w:rsid w:val="00A63283"/>
    <w:rsid w:val="00A63C4A"/>
    <w:rsid w:val="00A73250"/>
    <w:rsid w:val="00A82FCC"/>
    <w:rsid w:val="00A906A4"/>
    <w:rsid w:val="00A96F2A"/>
    <w:rsid w:val="00AA574E"/>
    <w:rsid w:val="00AB1D1A"/>
    <w:rsid w:val="00AB7F05"/>
    <w:rsid w:val="00AD324E"/>
    <w:rsid w:val="00AD5B51"/>
    <w:rsid w:val="00AD7B78"/>
    <w:rsid w:val="00AF04A8"/>
    <w:rsid w:val="00AF4118"/>
    <w:rsid w:val="00B2198E"/>
    <w:rsid w:val="00B25EDF"/>
    <w:rsid w:val="00B318EB"/>
    <w:rsid w:val="00B3526C"/>
    <w:rsid w:val="00B47534"/>
    <w:rsid w:val="00B47995"/>
    <w:rsid w:val="00B6617D"/>
    <w:rsid w:val="00B84AF6"/>
    <w:rsid w:val="00B84B54"/>
    <w:rsid w:val="00B87C82"/>
    <w:rsid w:val="00B92C7D"/>
    <w:rsid w:val="00B93BB2"/>
    <w:rsid w:val="00B9697B"/>
    <w:rsid w:val="00B97028"/>
    <w:rsid w:val="00B97E5A"/>
    <w:rsid w:val="00BA46C7"/>
    <w:rsid w:val="00BA4DA4"/>
    <w:rsid w:val="00BB2971"/>
    <w:rsid w:val="00BB2DD9"/>
    <w:rsid w:val="00BB7B45"/>
    <w:rsid w:val="00BC1B09"/>
    <w:rsid w:val="00BC2E5F"/>
    <w:rsid w:val="00BC481E"/>
    <w:rsid w:val="00BC5AF6"/>
    <w:rsid w:val="00BD3E51"/>
    <w:rsid w:val="00BD439C"/>
    <w:rsid w:val="00BF0A84"/>
    <w:rsid w:val="00C03706"/>
    <w:rsid w:val="00C03F46"/>
    <w:rsid w:val="00C159BC"/>
    <w:rsid w:val="00C15A54"/>
    <w:rsid w:val="00C202DC"/>
    <w:rsid w:val="00C2214E"/>
    <w:rsid w:val="00C2519B"/>
    <w:rsid w:val="00C268B3"/>
    <w:rsid w:val="00C26938"/>
    <w:rsid w:val="00C3782E"/>
    <w:rsid w:val="00C404D1"/>
    <w:rsid w:val="00C42176"/>
    <w:rsid w:val="00C52914"/>
    <w:rsid w:val="00C54040"/>
    <w:rsid w:val="00C5567D"/>
    <w:rsid w:val="00C63F06"/>
    <w:rsid w:val="00C6590B"/>
    <w:rsid w:val="00C7131F"/>
    <w:rsid w:val="00C76B00"/>
    <w:rsid w:val="00CA1B13"/>
    <w:rsid w:val="00CA5DB0"/>
    <w:rsid w:val="00CC58ED"/>
    <w:rsid w:val="00CE555E"/>
    <w:rsid w:val="00CF5688"/>
    <w:rsid w:val="00D02A1D"/>
    <w:rsid w:val="00D05806"/>
    <w:rsid w:val="00D145EC"/>
    <w:rsid w:val="00D17685"/>
    <w:rsid w:val="00D350BF"/>
    <w:rsid w:val="00D43C0B"/>
    <w:rsid w:val="00D44A74"/>
    <w:rsid w:val="00D46736"/>
    <w:rsid w:val="00D53688"/>
    <w:rsid w:val="00D57CD2"/>
    <w:rsid w:val="00D57E66"/>
    <w:rsid w:val="00D664F0"/>
    <w:rsid w:val="00D73350"/>
    <w:rsid w:val="00D82231"/>
    <w:rsid w:val="00D83EC2"/>
    <w:rsid w:val="00D8756E"/>
    <w:rsid w:val="00D938DD"/>
    <w:rsid w:val="00D974EA"/>
    <w:rsid w:val="00DA103A"/>
    <w:rsid w:val="00DA42A3"/>
    <w:rsid w:val="00DB3C38"/>
    <w:rsid w:val="00DC0F52"/>
    <w:rsid w:val="00DC3012"/>
    <w:rsid w:val="00DC4726"/>
    <w:rsid w:val="00DD1F83"/>
    <w:rsid w:val="00DD40D2"/>
    <w:rsid w:val="00DD6596"/>
    <w:rsid w:val="00DE5157"/>
    <w:rsid w:val="00DE5BBF"/>
    <w:rsid w:val="00DE68CD"/>
    <w:rsid w:val="00DF1DA6"/>
    <w:rsid w:val="00DF3544"/>
    <w:rsid w:val="00E03A99"/>
    <w:rsid w:val="00E041CD"/>
    <w:rsid w:val="00E1368C"/>
    <w:rsid w:val="00E142E3"/>
    <w:rsid w:val="00E1463F"/>
    <w:rsid w:val="00E26BDA"/>
    <w:rsid w:val="00E3132F"/>
    <w:rsid w:val="00E32479"/>
    <w:rsid w:val="00E3403D"/>
    <w:rsid w:val="00E363A9"/>
    <w:rsid w:val="00E40855"/>
    <w:rsid w:val="00E413E0"/>
    <w:rsid w:val="00E4641F"/>
    <w:rsid w:val="00E53AE3"/>
    <w:rsid w:val="00E54294"/>
    <w:rsid w:val="00E5574A"/>
    <w:rsid w:val="00E610B9"/>
    <w:rsid w:val="00E64FB2"/>
    <w:rsid w:val="00E777A7"/>
    <w:rsid w:val="00E81E2C"/>
    <w:rsid w:val="00EA27E0"/>
    <w:rsid w:val="00EA76F1"/>
    <w:rsid w:val="00EB536C"/>
    <w:rsid w:val="00EB5D2F"/>
    <w:rsid w:val="00EB6890"/>
    <w:rsid w:val="00EC10EC"/>
    <w:rsid w:val="00ED5512"/>
    <w:rsid w:val="00ED6080"/>
    <w:rsid w:val="00EE0176"/>
    <w:rsid w:val="00EE6897"/>
    <w:rsid w:val="00EF0942"/>
    <w:rsid w:val="00EF291F"/>
    <w:rsid w:val="00EF725F"/>
    <w:rsid w:val="00F0218C"/>
    <w:rsid w:val="00F0393B"/>
    <w:rsid w:val="00F04D25"/>
    <w:rsid w:val="00F06B16"/>
    <w:rsid w:val="00F1342A"/>
    <w:rsid w:val="00F313DD"/>
    <w:rsid w:val="00F378BE"/>
    <w:rsid w:val="00F43120"/>
    <w:rsid w:val="00F474C0"/>
    <w:rsid w:val="00F5067D"/>
    <w:rsid w:val="00F56A08"/>
    <w:rsid w:val="00F763A4"/>
    <w:rsid w:val="00F81BA0"/>
    <w:rsid w:val="00F81CF2"/>
    <w:rsid w:val="00F84582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Char"/>
    <w:semiHidden/>
    <w:unhideWhenUsed/>
    <w:qFormat/>
    <w:rsid w:val="004756C5"/>
    <w:pPr>
      <w:keepNext/>
      <w:keepLines/>
      <w:spacing w:before="280" w:after="290" w:line="376" w:lineRule="auto"/>
      <w:outlineLvl w:val="3"/>
    </w:pPr>
    <w:rPr>
      <w:rFonts w:ascii="Calibri Light" w:eastAsia="等线 Light" w:hAnsi="Calibri Light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character" w:customStyle="1" w:styleId="4Char">
    <w:name w:val="标题 4 Char"/>
    <w:link w:val="4"/>
    <w:semiHidden/>
    <w:rsid w:val="004756C5"/>
    <w:rPr>
      <w:rFonts w:ascii="Calibri Light" w:eastAsia="等线 Light" w:hAnsi="Calibri Light" w:cs="Times New Roman"/>
      <w:b/>
      <w:bCs/>
      <w:sz w:val="28"/>
      <w:szCs w:val="28"/>
      <w:lang w:eastAsia="en-US"/>
    </w:rPr>
  </w:style>
  <w:style w:type="character" w:customStyle="1" w:styleId="B1Char">
    <w:name w:val="B1 Char"/>
    <w:link w:val="B1"/>
    <w:qFormat/>
    <w:locked/>
    <w:rsid w:val="004756C5"/>
    <w:rPr>
      <w:rFonts w:ascii="Arial" w:hAnsi="Arial"/>
      <w:lang w:eastAsia="en-US"/>
    </w:rPr>
  </w:style>
  <w:style w:type="paragraph" w:customStyle="1" w:styleId="PL">
    <w:name w:val="PL"/>
    <w:link w:val="PLChar"/>
    <w:qFormat/>
    <w:rsid w:val="00475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L">
    <w:name w:val="TAL"/>
    <w:basedOn w:val="a"/>
    <w:link w:val="TALCar"/>
    <w:qFormat/>
    <w:rsid w:val="004756C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a"/>
    <w:link w:val="TAHCar"/>
    <w:rsid w:val="004756C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zh-CN"/>
    </w:rPr>
  </w:style>
  <w:style w:type="character" w:customStyle="1" w:styleId="PLChar">
    <w:name w:val="PL Char"/>
    <w:link w:val="PL"/>
    <w:qFormat/>
    <w:rsid w:val="004756C5"/>
    <w:rPr>
      <w:rFonts w:ascii="Courier New" w:eastAsia="Times New Roman" w:hAnsi="Courier New"/>
      <w:noProof/>
      <w:sz w:val="16"/>
      <w:lang w:eastAsia="zh-CN"/>
    </w:rPr>
  </w:style>
  <w:style w:type="character" w:customStyle="1" w:styleId="TAHCar">
    <w:name w:val="TAH Car"/>
    <w:link w:val="TAH"/>
    <w:rsid w:val="004756C5"/>
    <w:rPr>
      <w:rFonts w:ascii="Arial" w:eastAsia="Times New Roman" w:hAnsi="Arial"/>
      <w:b/>
      <w:sz w:val="18"/>
      <w:lang w:eastAsia="zh-CN"/>
    </w:rPr>
  </w:style>
  <w:style w:type="character" w:customStyle="1" w:styleId="TALCar">
    <w:name w:val="TAL Car"/>
    <w:link w:val="TAL"/>
    <w:qFormat/>
    <w:rsid w:val="004756C5"/>
    <w:rPr>
      <w:rFonts w:ascii="Arial" w:eastAsia="Times New Roman" w:hAnsi="Arial"/>
      <w:sz w:val="18"/>
      <w:lang w:eastAsia="zh-CN"/>
    </w:rPr>
  </w:style>
  <w:style w:type="table" w:styleId="a8">
    <w:name w:val="Table Grid"/>
    <w:basedOn w:val="a1"/>
    <w:rsid w:val="00A63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5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3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</cp:lastModifiedBy>
  <cp:revision>215</cp:revision>
  <cp:lastPrinted>2001-04-23T09:30:00Z</cp:lastPrinted>
  <dcterms:created xsi:type="dcterms:W3CDTF">2019-01-14T13:29:00Z</dcterms:created>
  <dcterms:modified xsi:type="dcterms:W3CDTF">2024-05-19T16:24:00Z</dcterms:modified>
</cp:coreProperties>
</file>